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D9685" w14:textId="77777777" w:rsidR="00756DA1" w:rsidRDefault="00374B14" w:rsidP="004C63FB">
      <w:pPr>
        <w:spacing w:line="480" w:lineRule="auto"/>
        <w:jc w:val="both"/>
        <w:rPr>
          <w:rFonts w:asciiTheme="majorHAnsi" w:hAnsiTheme="majorHAnsi"/>
        </w:rPr>
      </w:pPr>
      <w:r>
        <w:rPr>
          <w:rFonts w:asciiTheme="majorHAnsi" w:hAnsiTheme="majorHAnsi"/>
        </w:rPr>
        <w:t>Attorney for plaintiff</w:t>
      </w:r>
      <w:r w:rsidR="006D2087">
        <w:rPr>
          <w:rFonts w:asciiTheme="majorHAnsi" w:hAnsiTheme="majorHAnsi"/>
        </w:rPr>
        <w:t>s</w:t>
      </w:r>
    </w:p>
    <w:p w14:paraId="12144EB3" w14:textId="77777777" w:rsidR="00BC7F25" w:rsidRDefault="00DB29E3" w:rsidP="007277AD">
      <w:pPr>
        <w:spacing w:line="480" w:lineRule="auto"/>
        <w:jc w:val="center"/>
        <w:rPr>
          <w:rFonts w:asciiTheme="majorHAnsi" w:hAnsiTheme="majorHAnsi"/>
          <w:b/>
        </w:rPr>
      </w:pPr>
      <w:r>
        <w:rPr>
          <w:rFonts w:asciiTheme="majorHAnsi" w:hAnsiTheme="majorHAnsi"/>
          <w:b/>
        </w:rPr>
        <w:t>IN THE SUPREME</w:t>
      </w:r>
      <w:r w:rsidR="00374B14" w:rsidRPr="007277AD">
        <w:rPr>
          <w:rFonts w:asciiTheme="majorHAnsi" w:hAnsiTheme="majorHAnsi"/>
          <w:b/>
        </w:rPr>
        <w:t xml:space="preserve"> COURT OF STATE OF </w:t>
      </w:r>
      <w:r>
        <w:rPr>
          <w:rFonts w:asciiTheme="majorHAnsi" w:hAnsiTheme="majorHAnsi"/>
          <w:b/>
        </w:rPr>
        <w:t>OHIO</w:t>
      </w:r>
    </w:p>
    <w:p w14:paraId="301BEF76" w14:textId="77777777" w:rsidR="00EE6D89" w:rsidRDefault="00DB29E3" w:rsidP="00EE6D89">
      <w:pPr>
        <w:spacing w:line="480" w:lineRule="auto"/>
        <w:jc w:val="center"/>
        <w:rPr>
          <w:rFonts w:asciiTheme="majorHAnsi" w:hAnsiTheme="majorHAnsi"/>
          <w:b/>
        </w:rPr>
      </w:pPr>
      <w:r>
        <w:rPr>
          <w:rFonts w:asciiTheme="majorHAnsi" w:hAnsiTheme="majorHAnsi"/>
          <w:b/>
        </w:rPr>
        <w:t>LUCAS</w:t>
      </w:r>
      <w:r w:rsidR="002545AF">
        <w:rPr>
          <w:rFonts w:asciiTheme="majorHAnsi" w:hAnsiTheme="majorHAnsi"/>
          <w:b/>
        </w:rPr>
        <w:t xml:space="preserve"> </w:t>
      </w:r>
      <w:r w:rsidR="00EE6D89">
        <w:rPr>
          <w:rFonts w:asciiTheme="majorHAnsi" w:hAnsiTheme="majorHAnsi"/>
          <w:b/>
        </w:rPr>
        <w:t>COUNTY</w:t>
      </w:r>
    </w:p>
    <w:p w14:paraId="3ABE51D1" w14:textId="77777777" w:rsidR="007277AD" w:rsidRDefault="00482828" w:rsidP="007277AD">
      <w:pPr>
        <w:spacing w:line="480" w:lineRule="auto"/>
        <w:rPr>
          <w:rFonts w:asciiTheme="majorHAnsi" w:hAnsiTheme="majorHAnsi"/>
        </w:rPr>
      </w:pPr>
      <w:r>
        <w:rPr>
          <w:rFonts w:asciiTheme="majorHAnsi" w:hAnsiTheme="majorHAnsi"/>
        </w:rPr>
        <w:t>HOMEOWNER NAME</w:t>
      </w:r>
      <w:r w:rsidR="00D01C4A">
        <w:rPr>
          <w:rFonts w:asciiTheme="majorHAnsi" w:hAnsiTheme="majorHAnsi"/>
        </w:rPr>
        <w:t xml:space="preserve">                </w:t>
      </w:r>
      <w:proofErr w:type="gramStart"/>
      <w:r w:rsidR="00D01C4A">
        <w:rPr>
          <w:rFonts w:asciiTheme="majorHAnsi" w:hAnsiTheme="majorHAnsi"/>
        </w:rPr>
        <w:t xml:space="preserve">  </w:t>
      </w:r>
      <w:r w:rsidR="007277AD">
        <w:rPr>
          <w:rFonts w:asciiTheme="majorHAnsi" w:hAnsiTheme="majorHAnsi"/>
        </w:rPr>
        <w:t>)</w:t>
      </w:r>
      <w:proofErr w:type="gramEnd"/>
      <w:r w:rsidR="007277AD">
        <w:rPr>
          <w:rFonts w:asciiTheme="majorHAnsi" w:hAnsiTheme="majorHAnsi"/>
        </w:rPr>
        <w:t xml:space="preserve"> CASE NO.__________________</w:t>
      </w:r>
    </w:p>
    <w:p w14:paraId="3255917F" w14:textId="77777777" w:rsidR="002545AF" w:rsidRDefault="002545AF" w:rsidP="007277AD">
      <w:pPr>
        <w:spacing w:line="480" w:lineRule="auto"/>
        <w:rPr>
          <w:rFonts w:asciiTheme="majorHAnsi" w:hAnsiTheme="majorHAnsi"/>
        </w:rPr>
      </w:pPr>
      <w:r>
        <w:rPr>
          <w:rFonts w:asciiTheme="majorHAnsi" w:hAnsiTheme="majorHAnsi"/>
        </w:rPr>
        <w:t xml:space="preserve">                       </w:t>
      </w:r>
      <w:r w:rsidR="00D01C4A">
        <w:rPr>
          <w:rFonts w:asciiTheme="majorHAnsi" w:hAnsiTheme="majorHAnsi"/>
        </w:rPr>
        <w:t xml:space="preserve">                                  Plaintiffs         </w:t>
      </w:r>
      <w:proofErr w:type="gramStart"/>
      <w:r w:rsidR="00D01C4A">
        <w:rPr>
          <w:rFonts w:asciiTheme="majorHAnsi" w:hAnsiTheme="majorHAnsi"/>
        </w:rPr>
        <w:t xml:space="preserve">  </w:t>
      </w:r>
      <w:r>
        <w:rPr>
          <w:rFonts w:asciiTheme="majorHAnsi" w:hAnsiTheme="majorHAnsi"/>
        </w:rPr>
        <w:t>)</w:t>
      </w:r>
      <w:proofErr w:type="gramEnd"/>
      <w:r>
        <w:rPr>
          <w:rFonts w:asciiTheme="majorHAnsi" w:hAnsiTheme="majorHAnsi"/>
        </w:rPr>
        <w:t xml:space="preserve"> COMPLAINT FOR</w:t>
      </w:r>
    </w:p>
    <w:p w14:paraId="17BB956C" w14:textId="77777777" w:rsidR="007277AD" w:rsidRDefault="00D01C4A" w:rsidP="007277AD">
      <w:pPr>
        <w:spacing w:line="480" w:lineRule="auto"/>
        <w:rPr>
          <w:rFonts w:asciiTheme="majorHAnsi" w:hAnsiTheme="majorHAnsi"/>
        </w:rPr>
      </w:pPr>
      <w:r>
        <w:rPr>
          <w:rFonts w:asciiTheme="majorHAnsi" w:hAnsiTheme="majorHAnsi"/>
        </w:rPr>
        <w:t xml:space="preserve">VS.                                                                              </w:t>
      </w:r>
      <w:proofErr w:type="gramStart"/>
      <w:r>
        <w:rPr>
          <w:rFonts w:asciiTheme="majorHAnsi" w:hAnsiTheme="majorHAnsi"/>
        </w:rPr>
        <w:t xml:space="preserve">  </w:t>
      </w:r>
      <w:r w:rsidR="007277AD">
        <w:rPr>
          <w:rFonts w:asciiTheme="majorHAnsi" w:hAnsiTheme="majorHAnsi"/>
        </w:rPr>
        <w:t>)</w:t>
      </w:r>
      <w:proofErr w:type="gramEnd"/>
      <w:r w:rsidR="007277AD">
        <w:rPr>
          <w:rFonts w:asciiTheme="majorHAnsi" w:hAnsiTheme="majorHAnsi"/>
        </w:rPr>
        <w:t xml:space="preserve"> </w:t>
      </w:r>
      <w:r w:rsidR="002545AF">
        <w:rPr>
          <w:rFonts w:asciiTheme="majorHAnsi" w:hAnsiTheme="majorHAnsi"/>
        </w:rPr>
        <w:t>1.LACK OF STANDING TO</w:t>
      </w:r>
      <w:r>
        <w:rPr>
          <w:rFonts w:asciiTheme="majorHAnsi" w:hAnsiTheme="majorHAnsi"/>
        </w:rPr>
        <w:t xml:space="preserve"> FORECLOSE</w:t>
      </w:r>
      <w:r w:rsidR="007277AD">
        <w:rPr>
          <w:rFonts w:asciiTheme="majorHAnsi" w:hAnsiTheme="majorHAnsi"/>
        </w:rPr>
        <w:t xml:space="preserve">                                                  </w:t>
      </w:r>
      <w:r>
        <w:rPr>
          <w:rFonts w:asciiTheme="majorHAnsi" w:hAnsiTheme="majorHAnsi"/>
        </w:rPr>
        <w:t xml:space="preserve">                              </w:t>
      </w:r>
    </w:p>
    <w:p w14:paraId="12601360" w14:textId="023F1D5D" w:rsidR="007277AD" w:rsidRDefault="002225DA" w:rsidP="007277AD">
      <w:pPr>
        <w:spacing w:line="480" w:lineRule="auto"/>
        <w:rPr>
          <w:rFonts w:asciiTheme="majorHAnsi" w:hAnsiTheme="majorHAnsi"/>
        </w:rPr>
      </w:pPr>
      <w:r>
        <w:rPr>
          <w:rFonts w:asciiTheme="majorHAnsi" w:hAnsiTheme="majorHAnsi"/>
        </w:rPr>
        <w:t>LENDER</w:t>
      </w:r>
      <w:r w:rsidR="00DF6E1A">
        <w:rPr>
          <w:rFonts w:asciiTheme="majorHAnsi" w:hAnsiTheme="majorHAnsi"/>
        </w:rPr>
        <w:t xml:space="preserve"> AND ALL PERSONS</w:t>
      </w:r>
      <w:r w:rsidR="00D01C4A">
        <w:rPr>
          <w:rFonts w:asciiTheme="majorHAnsi" w:hAnsiTheme="majorHAnsi"/>
        </w:rPr>
        <w:t xml:space="preserve">        </w:t>
      </w:r>
      <w:proofErr w:type="gramStart"/>
      <w:r w:rsidR="00D01C4A">
        <w:rPr>
          <w:rFonts w:asciiTheme="majorHAnsi" w:hAnsiTheme="majorHAnsi"/>
        </w:rPr>
        <w:t xml:space="preserve">  </w:t>
      </w:r>
      <w:r w:rsidR="007277AD">
        <w:rPr>
          <w:rFonts w:asciiTheme="majorHAnsi" w:hAnsiTheme="majorHAnsi"/>
        </w:rPr>
        <w:t>)</w:t>
      </w:r>
      <w:proofErr w:type="gramEnd"/>
      <w:r w:rsidR="002545AF">
        <w:rPr>
          <w:rFonts w:asciiTheme="majorHAnsi" w:hAnsiTheme="majorHAnsi"/>
        </w:rPr>
        <w:t xml:space="preserve"> 2.FRAUD IN THE CONCEALMENT</w:t>
      </w:r>
      <w:r w:rsidR="007277AD">
        <w:rPr>
          <w:rFonts w:asciiTheme="majorHAnsi" w:hAnsiTheme="majorHAnsi"/>
        </w:rPr>
        <w:t xml:space="preserve"> </w:t>
      </w:r>
    </w:p>
    <w:p w14:paraId="0AD3F3C3" w14:textId="77777777" w:rsidR="00DF6E1A" w:rsidRDefault="00DF6E1A" w:rsidP="007277AD">
      <w:pPr>
        <w:spacing w:line="480" w:lineRule="auto"/>
        <w:rPr>
          <w:rFonts w:asciiTheme="majorHAnsi" w:hAnsiTheme="majorHAnsi"/>
        </w:rPr>
      </w:pPr>
      <w:r>
        <w:rPr>
          <w:rFonts w:asciiTheme="majorHAnsi" w:hAnsiTheme="majorHAnsi"/>
        </w:rPr>
        <w:t xml:space="preserve">CLAIMING ANY LEGAL OR EQUITABLE         </w:t>
      </w:r>
      <w:proofErr w:type="gramStart"/>
      <w:r>
        <w:rPr>
          <w:rFonts w:asciiTheme="majorHAnsi" w:hAnsiTheme="majorHAnsi"/>
        </w:rPr>
        <w:t xml:space="preserve">  </w:t>
      </w:r>
      <w:r w:rsidR="002545AF">
        <w:rPr>
          <w:rFonts w:asciiTheme="majorHAnsi" w:hAnsiTheme="majorHAnsi"/>
        </w:rPr>
        <w:t>)</w:t>
      </w:r>
      <w:proofErr w:type="gramEnd"/>
      <w:r w:rsidR="002545AF">
        <w:rPr>
          <w:rFonts w:asciiTheme="majorHAnsi" w:hAnsiTheme="majorHAnsi"/>
        </w:rPr>
        <w:t xml:space="preserve"> 3.FRAUD IN THE INDUCEMENT</w:t>
      </w:r>
    </w:p>
    <w:p w14:paraId="003B47ED" w14:textId="77777777" w:rsidR="007277AD" w:rsidRDefault="00DF6E1A" w:rsidP="007277AD">
      <w:pPr>
        <w:spacing w:line="480" w:lineRule="auto"/>
        <w:rPr>
          <w:rFonts w:asciiTheme="majorHAnsi" w:hAnsiTheme="majorHAnsi"/>
        </w:rPr>
      </w:pPr>
      <w:r>
        <w:rPr>
          <w:rFonts w:asciiTheme="majorHAnsi" w:hAnsiTheme="majorHAnsi"/>
        </w:rPr>
        <w:t xml:space="preserve">RIGHT, TITLE, ESTATE, LIEN OR                     </w:t>
      </w:r>
      <w:proofErr w:type="gramStart"/>
      <w:r>
        <w:rPr>
          <w:rFonts w:asciiTheme="majorHAnsi" w:hAnsiTheme="majorHAnsi"/>
        </w:rPr>
        <w:t xml:space="preserve">  </w:t>
      </w:r>
      <w:r w:rsidR="002545AF">
        <w:rPr>
          <w:rFonts w:asciiTheme="majorHAnsi" w:hAnsiTheme="majorHAnsi"/>
        </w:rPr>
        <w:t>)</w:t>
      </w:r>
      <w:proofErr w:type="gramEnd"/>
      <w:r w:rsidR="002545AF">
        <w:rPr>
          <w:rFonts w:asciiTheme="majorHAnsi" w:hAnsiTheme="majorHAnsi"/>
        </w:rPr>
        <w:t xml:space="preserve"> 4.INTENTIONAL INFLICTION OF</w:t>
      </w:r>
    </w:p>
    <w:p w14:paraId="7D42F888" w14:textId="77777777" w:rsidR="005B2C16" w:rsidRDefault="00DF6E1A" w:rsidP="005B2C16">
      <w:pPr>
        <w:spacing w:line="480" w:lineRule="auto"/>
        <w:rPr>
          <w:rFonts w:asciiTheme="majorHAnsi" w:hAnsiTheme="majorHAnsi"/>
        </w:rPr>
      </w:pPr>
      <w:r>
        <w:rPr>
          <w:rFonts w:asciiTheme="majorHAnsi" w:hAnsiTheme="majorHAnsi"/>
        </w:rPr>
        <w:t xml:space="preserve">INTEREST IN THE PROPERTY DESCRIBED  </w:t>
      </w:r>
      <w:proofErr w:type="gramStart"/>
      <w:r>
        <w:rPr>
          <w:rFonts w:asciiTheme="majorHAnsi" w:hAnsiTheme="majorHAnsi"/>
        </w:rPr>
        <w:t xml:space="preserve">  </w:t>
      </w:r>
      <w:r w:rsidR="00EE6D89">
        <w:rPr>
          <w:rFonts w:asciiTheme="majorHAnsi" w:hAnsiTheme="majorHAnsi"/>
        </w:rPr>
        <w:t>)</w:t>
      </w:r>
      <w:proofErr w:type="gramEnd"/>
      <w:r w:rsidR="00EE6D89">
        <w:rPr>
          <w:rFonts w:asciiTheme="majorHAnsi" w:hAnsiTheme="majorHAnsi"/>
        </w:rPr>
        <w:t xml:space="preserve"> </w:t>
      </w:r>
      <w:r w:rsidR="00EE6D89" w:rsidRPr="003A4EA0">
        <w:rPr>
          <w:rFonts w:asciiTheme="majorHAnsi" w:hAnsiTheme="majorHAnsi"/>
        </w:rPr>
        <w:t>EMOTIONAL DISTRESS</w:t>
      </w:r>
    </w:p>
    <w:p w14:paraId="0D456469" w14:textId="77777777" w:rsidR="00EE6D89" w:rsidRDefault="00DF6E1A" w:rsidP="003A4EA0">
      <w:pPr>
        <w:spacing w:line="480" w:lineRule="auto"/>
        <w:rPr>
          <w:rFonts w:asciiTheme="majorHAnsi" w:hAnsiTheme="majorHAnsi"/>
        </w:rPr>
      </w:pPr>
      <w:r>
        <w:rPr>
          <w:rFonts w:asciiTheme="majorHAnsi" w:hAnsiTheme="majorHAnsi"/>
        </w:rPr>
        <w:t xml:space="preserve">IN THE COMPLAINT ADVERSE TO                   </w:t>
      </w:r>
      <w:proofErr w:type="gramStart"/>
      <w:r>
        <w:rPr>
          <w:rFonts w:asciiTheme="majorHAnsi" w:hAnsiTheme="majorHAnsi"/>
        </w:rPr>
        <w:t xml:space="preserve">  </w:t>
      </w:r>
      <w:r w:rsidR="00EE6D89">
        <w:rPr>
          <w:rFonts w:asciiTheme="majorHAnsi" w:hAnsiTheme="majorHAnsi"/>
        </w:rPr>
        <w:t>)</w:t>
      </w:r>
      <w:proofErr w:type="gramEnd"/>
      <w:r w:rsidR="00EE6D89">
        <w:rPr>
          <w:rFonts w:asciiTheme="majorHAnsi" w:hAnsiTheme="majorHAnsi"/>
        </w:rPr>
        <w:t xml:space="preserve"> </w:t>
      </w:r>
      <w:r w:rsidR="00EE6D89" w:rsidRPr="003A4EA0">
        <w:rPr>
          <w:rFonts w:asciiTheme="majorHAnsi" w:hAnsiTheme="majorHAnsi"/>
        </w:rPr>
        <w:t>5.</w:t>
      </w:r>
      <w:r w:rsidR="00EE6D89">
        <w:rPr>
          <w:rFonts w:asciiTheme="majorHAnsi" w:hAnsiTheme="majorHAnsi"/>
        </w:rPr>
        <w:t>SLANDER OF TITLE</w:t>
      </w:r>
    </w:p>
    <w:p w14:paraId="3A29BA54" w14:textId="77777777" w:rsidR="005B2C16" w:rsidRDefault="00DF6E1A" w:rsidP="003A4EA0">
      <w:pPr>
        <w:spacing w:line="480" w:lineRule="auto"/>
        <w:rPr>
          <w:rFonts w:asciiTheme="majorHAnsi" w:hAnsiTheme="majorHAnsi"/>
        </w:rPr>
      </w:pPr>
      <w:r>
        <w:rPr>
          <w:rFonts w:asciiTheme="majorHAnsi" w:hAnsiTheme="majorHAnsi"/>
        </w:rPr>
        <w:t xml:space="preserve">PLAINTIFF’S TITLE, OR ANY CLOUD ON        </w:t>
      </w:r>
      <w:proofErr w:type="gramStart"/>
      <w:r>
        <w:rPr>
          <w:rFonts w:asciiTheme="majorHAnsi" w:hAnsiTheme="majorHAnsi"/>
        </w:rPr>
        <w:t xml:space="preserve">  </w:t>
      </w:r>
      <w:r w:rsidR="00EE6D89">
        <w:rPr>
          <w:rFonts w:asciiTheme="majorHAnsi" w:hAnsiTheme="majorHAnsi"/>
        </w:rPr>
        <w:t>)</w:t>
      </w:r>
      <w:proofErr w:type="gramEnd"/>
      <w:r w:rsidR="00EE6D89">
        <w:rPr>
          <w:rFonts w:asciiTheme="majorHAnsi" w:hAnsiTheme="majorHAnsi"/>
        </w:rPr>
        <w:t xml:space="preserve"> 6.QUIET TITLE</w:t>
      </w:r>
      <w:r w:rsidR="005B2C16">
        <w:rPr>
          <w:rFonts w:asciiTheme="majorHAnsi" w:hAnsiTheme="majorHAnsi"/>
        </w:rPr>
        <w:t xml:space="preserve">     </w:t>
      </w:r>
      <w:r w:rsidR="00EE6D89">
        <w:rPr>
          <w:rFonts w:asciiTheme="majorHAnsi" w:hAnsiTheme="majorHAnsi"/>
        </w:rPr>
        <w:t xml:space="preserve"> </w:t>
      </w:r>
    </w:p>
    <w:p w14:paraId="6DDE0C78" w14:textId="77777777" w:rsidR="005B2C16" w:rsidRDefault="00DF6E1A" w:rsidP="003A4EA0">
      <w:pPr>
        <w:spacing w:line="480" w:lineRule="auto"/>
        <w:rPr>
          <w:rFonts w:asciiTheme="majorHAnsi" w:hAnsiTheme="majorHAnsi"/>
        </w:rPr>
      </w:pPr>
      <w:r>
        <w:rPr>
          <w:rFonts w:asciiTheme="majorHAnsi" w:hAnsiTheme="majorHAnsi"/>
        </w:rPr>
        <w:t xml:space="preserve">PLAINTIFF’S TITLE THERETO, AND DOES    </w:t>
      </w:r>
      <w:proofErr w:type="gramStart"/>
      <w:r>
        <w:rPr>
          <w:rFonts w:asciiTheme="majorHAnsi" w:hAnsiTheme="majorHAnsi"/>
        </w:rPr>
        <w:t xml:space="preserve">  </w:t>
      </w:r>
      <w:r w:rsidR="00EE6D89">
        <w:rPr>
          <w:rFonts w:asciiTheme="majorHAnsi" w:hAnsiTheme="majorHAnsi"/>
        </w:rPr>
        <w:t>)</w:t>
      </w:r>
      <w:proofErr w:type="gramEnd"/>
      <w:r w:rsidR="00EE6D89">
        <w:rPr>
          <w:rFonts w:asciiTheme="majorHAnsi" w:hAnsiTheme="majorHAnsi"/>
        </w:rPr>
        <w:t xml:space="preserve"> 7.DECLARATORY RELIEF</w:t>
      </w:r>
    </w:p>
    <w:p w14:paraId="7A913D45" w14:textId="77777777" w:rsidR="005B2C16" w:rsidRDefault="00DF6E1A" w:rsidP="003A4EA0">
      <w:pPr>
        <w:spacing w:line="480" w:lineRule="auto"/>
        <w:rPr>
          <w:rFonts w:asciiTheme="majorHAnsi" w:hAnsiTheme="majorHAnsi"/>
        </w:rPr>
      </w:pPr>
      <w:r>
        <w:rPr>
          <w:rFonts w:asciiTheme="majorHAnsi" w:hAnsiTheme="majorHAnsi"/>
        </w:rPr>
        <w:t xml:space="preserve">1-100 INCLUSIVE                                                   </w:t>
      </w:r>
      <w:proofErr w:type="gramStart"/>
      <w:r>
        <w:rPr>
          <w:rFonts w:asciiTheme="majorHAnsi" w:hAnsiTheme="majorHAnsi"/>
        </w:rPr>
        <w:t xml:space="preserve">  </w:t>
      </w:r>
      <w:r w:rsidR="005B2C16" w:rsidRPr="003A4EA0">
        <w:rPr>
          <w:rFonts w:asciiTheme="majorHAnsi" w:hAnsiTheme="majorHAnsi"/>
        </w:rPr>
        <w:t>)</w:t>
      </w:r>
      <w:proofErr w:type="gramEnd"/>
      <w:r w:rsidR="005B2C16" w:rsidRPr="003A4EA0">
        <w:rPr>
          <w:rFonts w:asciiTheme="majorHAnsi" w:hAnsiTheme="majorHAnsi"/>
        </w:rPr>
        <w:t xml:space="preserve"> </w:t>
      </w:r>
      <w:r w:rsidR="00EE6D89" w:rsidRPr="003A4EA0">
        <w:rPr>
          <w:rFonts w:asciiTheme="majorHAnsi" w:hAnsiTheme="majorHAnsi"/>
        </w:rPr>
        <w:t>8.VIOLATIONS OF TILA;</w:t>
      </w:r>
    </w:p>
    <w:p w14:paraId="30E86CA4" w14:textId="77777777" w:rsidR="005B2C16" w:rsidRDefault="00DF6E1A" w:rsidP="00DF6E1A">
      <w:pPr>
        <w:spacing w:line="480" w:lineRule="auto"/>
        <w:ind w:left="4320"/>
        <w:rPr>
          <w:rFonts w:asciiTheme="majorHAnsi" w:hAnsiTheme="majorHAnsi"/>
        </w:rPr>
      </w:pPr>
      <w:r>
        <w:rPr>
          <w:rFonts w:asciiTheme="majorHAnsi" w:hAnsiTheme="majorHAnsi"/>
        </w:rPr>
        <w:t xml:space="preserve">     </w:t>
      </w:r>
      <w:r w:rsidR="005B2C16" w:rsidRPr="003A4EA0">
        <w:rPr>
          <w:rFonts w:asciiTheme="majorHAnsi" w:hAnsiTheme="majorHAnsi"/>
        </w:rPr>
        <w:t xml:space="preserve">) </w:t>
      </w:r>
      <w:proofErr w:type="gramStart"/>
      <w:r w:rsidR="00EE6D89" w:rsidRPr="003A4EA0">
        <w:rPr>
          <w:rFonts w:asciiTheme="majorHAnsi" w:hAnsiTheme="majorHAnsi"/>
        </w:rPr>
        <w:t>9.VIOLATIONS</w:t>
      </w:r>
      <w:proofErr w:type="gramEnd"/>
      <w:r w:rsidR="00EE6D89" w:rsidRPr="003A4EA0">
        <w:rPr>
          <w:rFonts w:asciiTheme="majorHAnsi" w:hAnsiTheme="majorHAnsi"/>
        </w:rPr>
        <w:t xml:space="preserve"> OF RESPA;</w:t>
      </w:r>
    </w:p>
    <w:p w14:paraId="5F9C8AB2" w14:textId="77777777" w:rsidR="005B2C16" w:rsidRDefault="00DF6E1A" w:rsidP="00DF6E1A">
      <w:pPr>
        <w:spacing w:line="480" w:lineRule="auto"/>
        <w:ind w:left="4320"/>
        <w:rPr>
          <w:rFonts w:asciiTheme="majorHAnsi" w:hAnsiTheme="majorHAnsi"/>
        </w:rPr>
      </w:pPr>
      <w:r>
        <w:rPr>
          <w:rFonts w:asciiTheme="majorHAnsi" w:hAnsiTheme="majorHAnsi"/>
        </w:rPr>
        <w:t xml:space="preserve">     ) </w:t>
      </w:r>
      <w:proofErr w:type="gramStart"/>
      <w:r>
        <w:rPr>
          <w:rFonts w:asciiTheme="majorHAnsi" w:hAnsiTheme="majorHAnsi"/>
        </w:rPr>
        <w:t>10.</w:t>
      </w:r>
      <w:r w:rsidR="00EE6D89">
        <w:rPr>
          <w:rFonts w:asciiTheme="majorHAnsi" w:hAnsiTheme="majorHAnsi"/>
        </w:rPr>
        <w:t>RESCISSION</w:t>
      </w:r>
      <w:proofErr w:type="gramEnd"/>
    </w:p>
    <w:p w14:paraId="1381B492" w14:textId="77777777" w:rsidR="005B2C16" w:rsidRDefault="005B2C16" w:rsidP="00302966">
      <w:pPr>
        <w:spacing w:line="480" w:lineRule="auto"/>
        <w:rPr>
          <w:rFonts w:asciiTheme="majorHAnsi" w:hAnsiTheme="majorHAnsi"/>
        </w:rPr>
      </w:pPr>
      <w:r>
        <w:rPr>
          <w:rFonts w:asciiTheme="majorHAnsi" w:hAnsiTheme="majorHAnsi"/>
        </w:rPr>
        <w:t xml:space="preserve">                                                              </w:t>
      </w:r>
      <w:proofErr w:type="gramStart"/>
      <w:r>
        <w:rPr>
          <w:rFonts w:asciiTheme="majorHAnsi" w:hAnsiTheme="majorHAnsi"/>
        </w:rPr>
        <w:t>Defendants</w:t>
      </w:r>
      <w:r w:rsidR="00DF6E1A">
        <w:rPr>
          <w:rFonts w:asciiTheme="majorHAnsi" w:hAnsiTheme="majorHAnsi"/>
        </w:rPr>
        <w:t xml:space="preserve">  </w:t>
      </w:r>
      <w:r w:rsidR="006E7738">
        <w:rPr>
          <w:rFonts w:asciiTheme="majorHAnsi" w:hAnsiTheme="majorHAnsi"/>
        </w:rPr>
        <w:t>)</w:t>
      </w:r>
      <w:proofErr w:type="gramEnd"/>
    </w:p>
    <w:p w14:paraId="71F8F9B6" w14:textId="77777777" w:rsidR="006E7738" w:rsidRDefault="006E7738" w:rsidP="00302966">
      <w:pPr>
        <w:spacing w:line="480" w:lineRule="auto"/>
        <w:rPr>
          <w:rFonts w:asciiTheme="majorHAnsi" w:hAnsiTheme="majorHAnsi"/>
        </w:rPr>
      </w:pPr>
      <w:r>
        <w:rPr>
          <w:rFonts w:asciiTheme="majorHAnsi" w:hAnsiTheme="majorHAnsi"/>
        </w:rPr>
        <w:t>________________________________________________________________________________________________</w:t>
      </w:r>
    </w:p>
    <w:p w14:paraId="7790AF8D" w14:textId="77777777" w:rsidR="00302966" w:rsidRPr="00302966" w:rsidRDefault="002545AF" w:rsidP="00302966">
      <w:pPr>
        <w:spacing w:line="480" w:lineRule="auto"/>
        <w:rPr>
          <w:rFonts w:asciiTheme="majorHAnsi" w:hAnsiTheme="majorHAnsi"/>
        </w:rPr>
      </w:pPr>
      <w:r>
        <w:rPr>
          <w:rFonts w:asciiTheme="majorHAnsi" w:hAnsiTheme="majorHAnsi"/>
        </w:rPr>
        <w:t>COME</w:t>
      </w:r>
      <w:r w:rsidR="00302966" w:rsidRPr="00302966">
        <w:rPr>
          <w:rFonts w:asciiTheme="majorHAnsi" w:hAnsiTheme="majorHAnsi"/>
        </w:rPr>
        <w:t xml:space="preserve"> N</w:t>
      </w:r>
      <w:r w:rsidR="00302966">
        <w:rPr>
          <w:rFonts w:asciiTheme="majorHAnsi" w:hAnsiTheme="majorHAnsi"/>
        </w:rPr>
        <w:t>OW the Plaintiff</w:t>
      </w:r>
      <w:r>
        <w:rPr>
          <w:rFonts w:asciiTheme="majorHAnsi" w:hAnsiTheme="majorHAnsi"/>
        </w:rPr>
        <w:t>s</w:t>
      </w:r>
      <w:r w:rsidR="00302966">
        <w:rPr>
          <w:rFonts w:asciiTheme="majorHAnsi" w:hAnsiTheme="majorHAnsi"/>
        </w:rPr>
        <w:t>, (“</w:t>
      </w:r>
      <w:r w:rsidR="00482828">
        <w:rPr>
          <w:rFonts w:asciiTheme="majorHAnsi" w:hAnsiTheme="majorHAnsi"/>
        </w:rPr>
        <w:t>HOMEOWNER NAME</w:t>
      </w:r>
      <w:r w:rsidR="00DF6E1A">
        <w:rPr>
          <w:rFonts w:asciiTheme="majorHAnsi" w:hAnsiTheme="majorHAnsi"/>
        </w:rPr>
        <w:t xml:space="preserve">”), PLAINTIFFS </w:t>
      </w:r>
      <w:r w:rsidR="00482828">
        <w:rPr>
          <w:rFonts w:asciiTheme="majorHAnsi" w:hAnsiTheme="majorHAnsi"/>
        </w:rPr>
        <w:t>HOMEOWNER NAME</w:t>
      </w:r>
      <w:r>
        <w:rPr>
          <w:rFonts w:asciiTheme="majorHAnsi" w:hAnsiTheme="majorHAnsi"/>
        </w:rPr>
        <w:t xml:space="preserve"> </w:t>
      </w:r>
      <w:r w:rsidR="00302966" w:rsidRPr="00302966">
        <w:rPr>
          <w:rFonts w:asciiTheme="majorHAnsi" w:hAnsiTheme="majorHAnsi"/>
        </w:rPr>
        <w:t>(“Plaintiff</w:t>
      </w:r>
      <w:r w:rsidR="00D2499C">
        <w:rPr>
          <w:rFonts w:asciiTheme="majorHAnsi" w:hAnsiTheme="majorHAnsi"/>
        </w:rPr>
        <w:t>s</w:t>
      </w:r>
      <w:r w:rsidR="00302966" w:rsidRPr="00302966">
        <w:rPr>
          <w:rFonts w:asciiTheme="majorHAnsi" w:hAnsiTheme="majorHAnsi"/>
        </w:rPr>
        <w:t>”), complaining of the defendants as named above, and each of them, as follows:</w:t>
      </w:r>
    </w:p>
    <w:p w14:paraId="04ABBEEB" w14:textId="77777777" w:rsidR="00302966" w:rsidRPr="00302966" w:rsidRDefault="00302966" w:rsidP="00302966">
      <w:pPr>
        <w:spacing w:line="480" w:lineRule="auto"/>
        <w:jc w:val="center"/>
        <w:rPr>
          <w:rFonts w:asciiTheme="majorHAnsi" w:hAnsiTheme="majorHAnsi"/>
          <w:b/>
          <w:u w:val="single"/>
        </w:rPr>
      </w:pPr>
      <w:r w:rsidRPr="00302966">
        <w:rPr>
          <w:rFonts w:asciiTheme="majorHAnsi" w:hAnsiTheme="majorHAnsi"/>
          <w:b/>
          <w:u w:val="single"/>
        </w:rPr>
        <w:t>I.PARTIES</w:t>
      </w:r>
    </w:p>
    <w:p w14:paraId="4BC7F93D" w14:textId="77777777" w:rsidR="009A29F3" w:rsidRPr="00302966" w:rsidRDefault="00302966" w:rsidP="009A29F3">
      <w:pPr>
        <w:spacing w:line="480" w:lineRule="auto"/>
        <w:ind w:firstLine="720"/>
        <w:rPr>
          <w:rFonts w:asciiTheme="majorHAnsi" w:hAnsiTheme="majorHAnsi"/>
        </w:rPr>
      </w:pPr>
      <w:r w:rsidRPr="00302966">
        <w:rPr>
          <w:rFonts w:asciiTheme="majorHAnsi" w:hAnsiTheme="majorHAnsi"/>
        </w:rPr>
        <w:t xml:space="preserve">1. </w:t>
      </w:r>
      <w:r w:rsidR="009A29F3" w:rsidRPr="00302966">
        <w:rPr>
          <w:rFonts w:asciiTheme="majorHAnsi" w:hAnsiTheme="majorHAnsi"/>
        </w:rPr>
        <w:t>Plaintiff</w:t>
      </w:r>
      <w:r w:rsidR="003B3E5A">
        <w:rPr>
          <w:rFonts w:asciiTheme="majorHAnsi" w:hAnsiTheme="majorHAnsi"/>
        </w:rPr>
        <w:t>s are</w:t>
      </w:r>
      <w:r w:rsidR="009A29F3" w:rsidRPr="00302966">
        <w:rPr>
          <w:rFonts w:asciiTheme="majorHAnsi" w:hAnsiTheme="majorHAnsi"/>
        </w:rPr>
        <w:t xml:space="preserve"> now, and at all times relevant to thi</w:t>
      </w:r>
      <w:r w:rsidR="00D2499C">
        <w:rPr>
          <w:rFonts w:asciiTheme="majorHAnsi" w:hAnsiTheme="majorHAnsi"/>
        </w:rPr>
        <w:t>s</w:t>
      </w:r>
      <w:r w:rsidR="006C1938">
        <w:rPr>
          <w:rFonts w:asciiTheme="majorHAnsi" w:hAnsiTheme="majorHAnsi"/>
        </w:rPr>
        <w:t xml:space="preserve"> action, a resident of Lucas</w:t>
      </w:r>
      <w:r w:rsidR="00D2499C">
        <w:rPr>
          <w:rFonts w:asciiTheme="majorHAnsi" w:hAnsiTheme="majorHAnsi"/>
        </w:rPr>
        <w:t xml:space="preserve"> </w:t>
      </w:r>
      <w:r w:rsidR="009A29F3" w:rsidRPr="00302966">
        <w:rPr>
          <w:rFonts w:asciiTheme="majorHAnsi" w:hAnsiTheme="majorHAnsi"/>
        </w:rPr>
        <w:t>County</w:t>
      </w:r>
      <w:r w:rsidR="006C1938">
        <w:rPr>
          <w:rFonts w:asciiTheme="majorHAnsi" w:hAnsiTheme="majorHAnsi"/>
        </w:rPr>
        <w:t>, State of Ohio</w:t>
      </w:r>
      <w:r w:rsidR="009A29F3" w:rsidRPr="00302966">
        <w:rPr>
          <w:rFonts w:asciiTheme="majorHAnsi" w:hAnsiTheme="majorHAnsi"/>
        </w:rPr>
        <w:t>.</w:t>
      </w:r>
    </w:p>
    <w:p w14:paraId="51B17805" w14:textId="317FFADE" w:rsidR="00F3138B" w:rsidRDefault="009A29F3" w:rsidP="00FF36BF">
      <w:pPr>
        <w:spacing w:line="480" w:lineRule="auto"/>
        <w:ind w:firstLine="720"/>
        <w:rPr>
          <w:rFonts w:asciiTheme="majorHAnsi" w:hAnsiTheme="majorHAnsi"/>
        </w:rPr>
      </w:pPr>
      <w:r w:rsidRPr="00302966">
        <w:rPr>
          <w:rFonts w:asciiTheme="majorHAnsi" w:hAnsiTheme="majorHAnsi"/>
        </w:rPr>
        <w:t>2. Defendant,</w:t>
      </w:r>
      <w:r>
        <w:rPr>
          <w:rFonts w:asciiTheme="majorHAnsi" w:hAnsiTheme="majorHAnsi"/>
        </w:rPr>
        <w:t xml:space="preserve"> </w:t>
      </w:r>
      <w:r w:rsidR="002225DA">
        <w:rPr>
          <w:rFonts w:asciiTheme="majorHAnsi" w:hAnsiTheme="majorHAnsi"/>
        </w:rPr>
        <w:t xml:space="preserve">LENDER </w:t>
      </w:r>
      <w:r w:rsidR="00F3138B" w:rsidRPr="00F3138B">
        <w:rPr>
          <w:rFonts w:asciiTheme="majorHAnsi" w:hAnsiTheme="majorHAnsi"/>
        </w:rPr>
        <w:t>is an America</w:t>
      </w:r>
      <w:r w:rsidR="00F3138B">
        <w:rPr>
          <w:rFonts w:asciiTheme="majorHAnsi" w:hAnsiTheme="majorHAnsi"/>
        </w:rPr>
        <w:t>n Multinational b</w:t>
      </w:r>
      <w:r w:rsidR="00F3138B" w:rsidRPr="00F3138B">
        <w:rPr>
          <w:rFonts w:asciiTheme="majorHAnsi" w:hAnsiTheme="majorHAnsi"/>
        </w:rPr>
        <w:t>anking and </w:t>
      </w:r>
      <w:hyperlink r:id="rId7" w:tooltip="Financial services" w:history="1">
        <w:r w:rsidR="00F3138B" w:rsidRPr="00F3138B">
          <w:rPr>
            <w:rStyle w:val="Hyperlink"/>
            <w:rFonts w:asciiTheme="majorHAnsi" w:hAnsiTheme="majorHAnsi"/>
            <w:color w:val="auto"/>
            <w:u w:val="none"/>
          </w:rPr>
          <w:t>financial services</w:t>
        </w:r>
      </w:hyperlink>
      <w:r w:rsidR="00F3138B" w:rsidRPr="00F3138B">
        <w:rPr>
          <w:rFonts w:asciiTheme="majorHAnsi" w:hAnsiTheme="majorHAnsi"/>
        </w:rPr>
        <w:t> corporation headqua</w:t>
      </w:r>
      <w:r w:rsidR="00F3138B">
        <w:rPr>
          <w:rFonts w:asciiTheme="majorHAnsi" w:hAnsiTheme="majorHAnsi"/>
        </w:rPr>
        <w:t>rtered in Charlotte, North Carolina.</w:t>
      </w:r>
    </w:p>
    <w:p w14:paraId="20563002" w14:textId="77777777" w:rsidR="009A29F3" w:rsidRDefault="00F3138B" w:rsidP="00FF36BF">
      <w:pPr>
        <w:spacing w:line="480" w:lineRule="auto"/>
        <w:ind w:firstLine="720"/>
        <w:rPr>
          <w:rFonts w:asciiTheme="majorHAnsi" w:hAnsiTheme="majorHAnsi"/>
        </w:rPr>
      </w:pPr>
      <w:r>
        <w:rPr>
          <w:rFonts w:asciiTheme="majorHAnsi" w:hAnsiTheme="majorHAnsi"/>
        </w:rPr>
        <w:t>3</w:t>
      </w:r>
      <w:r w:rsidR="009A29F3">
        <w:rPr>
          <w:rFonts w:asciiTheme="majorHAnsi" w:hAnsiTheme="majorHAnsi"/>
        </w:rPr>
        <w:t xml:space="preserve">. </w:t>
      </w:r>
      <w:r w:rsidR="00A9210D">
        <w:rPr>
          <w:rFonts w:asciiTheme="majorHAnsi" w:hAnsiTheme="majorHAnsi"/>
        </w:rPr>
        <w:t xml:space="preserve">Plaintiffs </w:t>
      </w:r>
      <w:r w:rsidR="009A29F3" w:rsidRPr="00FB5543">
        <w:rPr>
          <w:rFonts w:asciiTheme="majorHAnsi" w:hAnsiTheme="majorHAnsi"/>
        </w:rPr>
        <w:t>d</w:t>
      </w:r>
      <w:r w:rsidR="00A9210D">
        <w:rPr>
          <w:rFonts w:asciiTheme="majorHAnsi" w:hAnsiTheme="majorHAnsi"/>
        </w:rPr>
        <w:t>o</w:t>
      </w:r>
      <w:r w:rsidR="009A29F3" w:rsidRPr="00FB5543">
        <w:rPr>
          <w:rFonts w:asciiTheme="majorHAnsi" w:hAnsiTheme="majorHAnsi"/>
        </w:rPr>
        <w:t xml:space="preserve"> not know the true names, capacities, or basis for liability of Defendants sued herein as Does 1 through 100, inclusive, as each fictitiously named Defendant is in some manner liable to Plaintiff</w:t>
      </w:r>
      <w:r w:rsidR="00A9210D">
        <w:rPr>
          <w:rFonts w:asciiTheme="majorHAnsi" w:hAnsiTheme="majorHAnsi"/>
        </w:rPr>
        <w:t>s</w:t>
      </w:r>
      <w:r w:rsidR="009A29F3" w:rsidRPr="00FB5543">
        <w:rPr>
          <w:rFonts w:asciiTheme="majorHAnsi" w:hAnsiTheme="majorHAnsi"/>
        </w:rPr>
        <w:t xml:space="preserve">, or claims some right, title, or interest in the Property. </w:t>
      </w:r>
    </w:p>
    <w:p w14:paraId="257C8E8D" w14:textId="77777777" w:rsidR="0048225D" w:rsidRDefault="00F3138B" w:rsidP="009A29F3">
      <w:pPr>
        <w:spacing w:line="480" w:lineRule="auto"/>
        <w:ind w:firstLine="720"/>
        <w:rPr>
          <w:rFonts w:asciiTheme="majorHAnsi" w:hAnsiTheme="majorHAnsi"/>
        </w:rPr>
      </w:pPr>
      <w:r>
        <w:rPr>
          <w:rFonts w:asciiTheme="majorHAnsi" w:hAnsiTheme="majorHAnsi"/>
        </w:rPr>
        <w:lastRenderedPageBreak/>
        <w:t>4</w:t>
      </w:r>
      <w:r w:rsidR="009A29F3">
        <w:rPr>
          <w:rFonts w:asciiTheme="majorHAnsi" w:hAnsiTheme="majorHAnsi"/>
        </w:rPr>
        <w:t xml:space="preserve">. </w:t>
      </w:r>
      <w:r w:rsidR="009A29F3" w:rsidRPr="00FB5543">
        <w:rPr>
          <w:rFonts w:asciiTheme="majorHAnsi" w:hAnsiTheme="majorHAnsi"/>
        </w:rPr>
        <w:t>Plaintiff</w:t>
      </w:r>
      <w:r w:rsidR="00A9210D">
        <w:rPr>
          <w:rFonts w:asciiTheme="majorHAnsi" w:hAnsiTheme="majorHAnsi"/>
        </w:rPr>
        <w:t>s</w:t>
      </w:r>
      <w:r w:rsidR="009A29F3" w:rsidRPr="00FB5543">
        <w:rPr>
          <w:rFonts w:asciiTheme="majorHAnsi" w:hAnsiTheme="majorHAnsi"/>
        </w:rPr>
        <w:t xml:space="preserve"> will amend this Complaint to allege their true names and capacities when ascertained. </w:t>
      </w:r>
    </w:p>
    <w:p w14:paraId="36757830" w14:textId="77777777" w:rsidR="009A29F3" w:rsidRPr="00FB5543" w:rsidRDefault="00F3138B" w:rsidP="009A29F3">
      <w:pPr>
        <w:spacing w:line="480" w:lineRule="auto"/>
        <w:ind w:firstLine="720"/>
        <w:rPr>
          <w:rFonts w:asciiTheme="majorHAnsi" w:hAnsiTheme="majorHAnsi"/>
        </w:rPr>
      </w:pPr>
      <w:r>
        <w:rPr>
          <w:rFonts w:asciiTheme="majorHAnsi" w:hAnsiTheme="majorHAnsi"/>
        </w:rPr>
        <w:t>5</w:t>
      </w:r>
      <w:r w:rsidR="0048225D">
        <w:rPr>
          <w:rFonts w:asciiTheme="majorHAnsi" w:hAnsiTheme="majorHAnsi"/>
        </w:rPr>
        <w:t xml:space="preserve">. </w:t>
      </w:r>
      <w:r w:rsidR="00A9210D">
        <w:rPr>
          <w:rFonts w:asciiTheme="majorHAnsi" w:hAnsiTheme="majorHAnsi"/>
        </w:rPr>
        <w:t>Plaintiffs are informed and believe, and therefore allege</w:t>
      </w:r>
      <w:r w:rsidR="009A29F3" w:rsidRPr="00FB5543">
        <w:rPr>
          <w:rFonts w:asciiTheme="majorHAnsi" w:hAnsiTheme="majorHAnsi"/>
        </w:rPr>
        <w:t>, that at all relevant times mentioned in this Complaint, each of the fictitiously named Defendants are responsible in some manner for the injuries and damages to Plaintiff</w:t>
      </w:r>
      <w:r w:rsidR="00A9210D">
        <w:rPr>
          <w:rFonts w:asciiTheme="majorHAnsi" w:hAnsiTheme="majorHAnsi"/>
        </w:rPr>
        <w:t>s</w:t>
      </w:r>
      <w:r w:rsidR="009A29F3" w:rsidRPr="00FB5543">
        <w:rPr>
          <w:rFonts w:asciiTheme="majorHAnsi" w:hAnsiTheme="majorHAnsi"/>
        </w:rPr>
        <w:t xml:space="preserve"> so alleged and that such injuries and damages were proximately caused by such Defendants, and each of them.</w:t>
      </w:r>
    </w:p>
    <w:p w14:paraId="53908F6B" w14:textId="77777777" w:rsidR="00FB5543" w:rsidRPr="00FB5543" w:rsidRDefault="00F3138B" w:rsidP="009A29F3">
      <w:pPr>
        <w:spacing w:line="480" w:lineRule="auto"/>
        <w:ind w:firstLine="720"/>
        <w:rPr>
          <w:rFonts w:asciiTheme="majorHAnsi" w:hAnsiTheme="majorHAnsi"/>
        </w:rPr>
      </w:pPr>
      <w:r>
        <w:rPr>
          <w:rFonts w:asciiTheme="majorHAnsi" w:hAnsiTheme="majorHAnsi"/>
        </w:rPr>
        <w:t>6</w:t>
      </w:r>
      <w:r w:rsidR="00A9210D">
        <w:rPr>
          <w:rFonts w:asciiTheme="majorHAnsi" w:hAnsiTheme="majorHAnsi"/>
        </w:rPr>
        <w:t>. Plaintiffs are informed and believe, and thereon allege</w:t>
      </w:r>
      <w:r w:rsidR="009A29F3" w:rsidRPr="00FB5543">
        <w:rPr>
          <w:rFonts w:asciiTheme="majorHAnsi" w:hAnsiTheme="majorHAnsi"/>
        </w:rPr>
        <w:t>, that at all times herein mentioned, each of the Defendants were the agents, employees, servants and/or the joint-</w:t>
      </w:r>
      <w:proofErr w:type="spellStart"/>
      <w:r w:rsidR="009A29F3" w:rsidRPr="00FB5543">
        <w:rPr>
          <w:rFonts w:asciiTheme="majorHAnsi" w:hAnsiTheme="majorHAnsi"/>
        </w:rPr>
        <w:t>venturers</w:t>
      </w:r>
      <w:proofErr w:type="spellEnd"/>
      <w:r w:rsidR="009A29F3" w:rsidRPr="00FB5543">
        <w:rPr>
          <w:rFonts w:asciiTheme="majorHAnsi" w:hAnsiTheme="majorHAnsi"/>
        </w:rPr>
        <w:t xml:space="preserve"> of the remaining Defendants, and each of them, and in doing the things alleged herein below, were acting within the course and scope of such agency, employment and/or joint venture.</w:t>
      </w:r>
    </w:p>
    <w:p w14:paraId="6BDAEEBC" w14:textId="77777777" w:rsidR="00FB5543" w:rsidRPr="00FB5543" w:rsidRDefault="00FB5543" w:rsidP="00FB5543">
      <w:pPr>
        <w:spacing w:line="480" w:lineRule="auto"/>
        <w:ind w:firstLine="720"/>
        <w:jc w:val="center"/>
        <w:rPr>
          <w:rFonts w:asciiTheme="majorHAnsi" w:hAnsiTheme="majorHAnsi"/>
          <w:b/>
          <w:u w:val="single"/>
        </w:rPr>
      </w:pPr>
      <w:r w:rsidRPr="00FB5543">
        <w:rPr>
          <w:rFonts w:asciiTheme="majorHAnsi" w:hAnsiTheme="majorHAnsi"/>
          <w:b/>
          <w:u w:val="single"/>
        </w:rPr>
        <w:t>II. JURISDICTION</w:t>
      </w:r>
    </w:p>
    <w:p w14:paraId="49058D98" w14:textId="77777777" w:rsidR="00FB5543" w:rsidRPr="00FB5543" w:rsidRDefault="00F3138B" w:rsidP="00FB5543">
      <w:pPr>
        <w:spacing w:line="480" w:lineRule="auto"/>
        <w:ind w:firstLine="720"/>
        <w:rPr>
          <w:rFonts w:asciiTheme="majorHAnsi" w:hAnsiTheme="majorHAnsi"/>
        </w:rPr>
      </w:pPr>
      <w:r>
        <w:rPr>
          <w:rFonts w:asciiTheme="majorHAnsi" w:hAnsiTheme="majorHAnsi"/>
        </w:rPr>
        <w:t>7</w:t>
      </w:r>
      <w:r w:rsidR="00FB5543" w:rsidRPr="00FB5543">
        <w:rPr>
          <w:rFonts w:asciiTheme="majorHAnsi" w:hAnsiTheme="majorHAnsi"/>
        </w:rPr>
        <w:t xml:space="preserve">. The transactions and events which are the subject matter of this Complaint all occurred within </w:t>
      </w:r>
      <w:r>
        <w:rPr>
          <w:rFonts w:asciiTheme="majorHAnsi" w:hAnsiTheme="majorHAnsi"/>
        </w:rPr>
        <w:t>Lucas</w:t>
      </w:r>
      <w:r w:rsidR="00A9210D">
        <w:rPr>
          <w:rFonts w:asciiTheme="majorHAnsi" w:hAnsiTheme="majorHAnsi"/>
        </w:rPr>
        <w:t xml:space="preserve"> </w:t>
      </w:r>
      <w:r w:rsidR="00FB5543" w:rsidRPr="00FB5543">
        <w:rPr>
          <w:rFonts w:asciiTheme="majorHAnsi" w:hAnsiTheme="majorHAnsi"/>
        </w:rPr>
        <w:t>County, State of</w:t>
      </w:r>
      <w:r>
        <w:rPr>
          <w:rFonts w:asciiTheme="majorHAnsi" w:hAnsiTheme="majorHAnsi"/>
        </w:rPr>
        <w:t xml:space="preserve"> Ohio</w:t>
      </w:r>
      <w:r w:rsidR="00FB5543" w:rsidRPr="00FB5543">
        <w:rPr>
          <w:rFonts w:asciiTheme="majorHAnsi" w:hAnsiTheme="majorHAnsi"/>
        </w:rPr>
        <w:t>.</w:t>
      </w:r>
    </w:p>
    <w:p w14:paraId="7515DE40" w14:textId="77777777" w:rsidR="00FB5543" w:rsidRPr="00F3138B" w:rsidRDefault="00F3138B" w:rsidP="00F3138B">
      <w:pPr>
        <w:spacing w:line="480" w:lineRule="auto"/>
        <w:ind w:firstLine="720"/>
        <w:rPr>
          <w:rFonts w:asciiTheme="majorHAnsi" w:hAnsiTheme="majorHAnsi"/>
          <w:lang w:val="en-IN"/>
        </w:rPr>
      </w:pPr>
      <w:r>
        <w:rPr>
          <w:rFonts w:asciiTheme="majorHAnsi" w:hAnsiTheme="majorHAnsi"/>
        </w:rPr>
        <w:t>8</w:t>
      </w:r>
      <w:r w:rsidR="00FB5543" w:rsidRPr="00FB5543">
        <w:rPr>
          <w:rFonts w:asciiTheme="majorHAnsi" w:hAnsiTheme="majorHAnsi"/>
        </w:rPr>
        <w:t>. The Property is located within</w:t>
      </w:r>
      <w:r w:rsidR="00FB5543">
        <w:rPr>
          <w:rFonts w:asciiTheme="majorHAnsi" w:hAnsiTheme="majorHAnsi"/>
        </w:rPr>
        <w:t xml:space="preserve"> </w:t>
      </w:r>
      <w:r>
        <w:rPr>
          <w:rFonts w:asciiTheme="majorHAnsi" w:hAnsiTheme="majorHAnsi"/>
        </w:rPr>
        <w:t>Lucas</w:t>
      </w:r>
      <w:r w:rsidR="00FF36BF">
        <w:rPr>
          <w:rFonts w:asciiTheme="majorHAnsi" w:hAnsiTheme="majorHAnsi"/>
        </w:rPr>
        <w:t xml:space="preserve"> </w:t>
      </w:r>
      <w:r w:rsidR="00FB5543">
        <w:rPr>
          <w:rFonts w:asciiTheme="majorHAnsi" w:hAnsiTheme="majorHAnsi"/>
        </w:rPr>
        <w:t>County</w:t>
      </w:r>
      <w:r w:rsidR="00FB5543" w:rsidRPr="00FB5543">
        <w:rPr>
          <w:rFonts w:asciiTheme="majorHAnsi" w:hAnsiTheme="majorHAnsi"/>
        </w:rPr>
        <w:t xml:space="preserve">, State of </w:t>
      </w:r>
      <w:r>
        <w:rPr>
          <w:rFonts w:asciiTheme="majorHAnsi" w:hAnsiTheme="majorHAnsi"/>
        </w:rPr>
        <w:t>Ohio</w:t>
      </w:r>
      <w:r w:rsidR="00263036">
        <w:rPr>
          <w:rFonts w:asciiTheme="majorHAnsi" w:hAnsiTheme="majorHAnsi"/>
        </w:rPr>
        <w:t xml:space="preserve"> </w:t>
      </w:r>
      <w:r w:rsidR="00FB5543" w:rsidRPr="00FB5543">
        <w:rPr>
          <w:rFonts w:asciiTheme="majorHAnsi" w:hAnsiTheme="majorHAnsi"/>
        </w:rPr>
        <w:t>having an address</w:t>
      </w:r>
      <w:r w:rsidR="00C14382">
        <w:rPr>
          <w:rFonts w:asciiTheme="majorHAnsi" w:hAnsiTheme="majorHAnsi"/>
        </w:rPr>
        <w:t xml:space="preserve"> </w:t>
      </w:r>
      <w:r w:rsidR="00482828">
        <w:rPr>
          <w:rFonts w:asciiTheme="majorHAnsi" w:hAnsiTheme="majorHAnsi"/>
          <w:lang w:val="en-IN"/>
        </w:rPr>
        <w:t>PROPERTY ADDRESS</w:t>
      </w:r>
      <w:r>
        <w:rPr>
          <w:rFonts w:asciiTheme="majorHAnsi" w:hAnsiTheme="majorHAnsi"/>
          <w:lang w:val="en-IN"/>
        </w:rPr>
        <w:t xml:space="preserve">, </w:t>
      </w:r>
      <w:r w:rsidRPr="00F3138B">
        <w:rPr>
          <w:rFonts w:asciiTheme="majorHAnsi" w:hAnsiTheme="majorHAnsi"/>
          <w:lang w:val="en-IN"/>
        </w:rPr>
        <w:t>OH</w:t>
      </w:r>
      <w:r>
        <w:rPr>
          <w:rFonts w:asciiTheme="majorHAnsi" w:hAnsiTheme="majorHAnsi"/>
          <w:lang w:val="en-IN"/>
        </w:rPr>
        <w:t xml:space="preserve"> </w:t>
      </w:r>
      <w:r w:rsidRPr="00F3138B">
        <w:rPr>
          <w:rFonts w:asciiTheme="majorHAnsi" w:hAnsiTheme="majorHAnsi"/>
          <w:lang w:val="en-IN"/>
        </w:rPr>
        <w:t>43607</w:t>
      </w:r>
      <w:r>
        <w:rPr>
          <w:rFonts w:asciiTheme="majorHAnsi" w:hAnsiTheme="majorHAnsi"/>
          <w:lang w:val="en-IN"/>
        </w:rPr>
        <w:t>, Lucas County.</w:t>
      </w:r>
    </w:p>
    <w:p w14:paraId="62FC3BE1" w14:textId="77777777" w:rsidR="00302966" w:rsidRDefault="00FB5543" w:rsidP="00FB5543">
      <w:pPr>
        <w:spacing w:line="480" w:lineRule="auto"/>
        <w:ind w:firstLine="720"/>
        <w:jc w:val="center"/>
        <w:rPr>
          <w:rFonts w:asciiTheme="majorHAnsi" w:hAnsiTheme="majorHAnsi"/>
          <w:b/>
          <w:u w:val="single"/>
        </w:rPr>
      </w:pPr>
      <w:r w:rsidRPr="00FB5543">
        <w:rPr>
          <w:rFonts w:asciiTheme="majorHAnsi" w:hAnsiTheme="majorHAnsi"/>
          <w:b/>
          <w:u w:val="single"/>
        </w:rPr>
        <w:t>III. INTRODUCTION</w:t>
      </w:r>
    </w:p>
    <w:p w14:paraId="0191FFAF" w14:textId="77777777" w:rsidR="00FB5543" w:rsidRPr="00FB5543" w:rsidRDefault="00E57EF1" w:rsidP="00FB5543">
      <w:pPr>
        <w:spacing w:line="480" w:lineRule="auto"/>
        <w:ind w:firstLine="720"/>
        <w:rPr>
          <w:rFonts w:asciiTheme="majorHAnsi" w:hAnsiTheme="majorHAnsi"/>
        </w:rPr>
      </w:pPr>
      <w:r>
        <w:rPr>
          <w:rFonts w:asciiTheme="majorHAnsi" w:hAnsiTheme="majorHAnsi"/>
        </w:rPr>
        <w:t>9</w:t>
      </w:r>
      <w:r w:rsidR="00FB5543">
        <w:rPr>
          <w:rFonts w:asciiTheme="majorHAnsi" w:hAnsiTheme="majorHAnsi"/>
        </w:rPr>
        <w:t xml:space="preserve">. </w:t>
      </w:r>
      <w:r w:rsidR="00FB5543" w:rsidRPr="00FB5543">
        <w:rPr>
          <w:rFonts w:asciiTheme="majorHAnsi" w:hAnsiTheme="majorHAnsi"/>
        </w:rPr>
        <w:t>This is an action brought by Plaintiffs for declaratory judgment, injunctive and equitable relief, and for compensatory, special, general and punitive damages.</w:t>
      </w:r>
    </w:p>
    <w:p w14:paraId="590A80FD" w14:textId="77777777" w:rsidR="00FB5543" w:rsidRPr="00FB5543" w:rsidRDefault="00E57EF1" w:rsidP="00FB5543">
      <w:pPr>
        <w:spacing w:line="480" w:lineRule="auto"/>
        <w:ind w:firstLine="720"/>
        <w:rPr>
          <w:rFonts w:asciiTheme="majorHAnsi" w:hAnsiTheme="majorHAnsi"/>
        </w:rPr>
      </w:pPr>
      <w:r>
        <w:rPr>
          <w:rFonts w:asciiTheme="majorHAnsi" w:hAnsiTheme="majorHAnsi"/>
        </w:rPr>
        <w:t>10</w:t>
      </w:r>
      <w:r w:rsidR="00FB5543" w:rsidRPr="00FB5543">
        <w:rPr>
          <w:rFonts w:asciiTheme="majorHAnsi" w:hAnsiTheme="majorHAnsi"/>
        </w:rPr>
        <w:t>. Plaintiff</w:t>
      </w:r>
      <w:r w:rsidR="00A37110">
        <w:rPr>
          <w:rFonts w:asciiTheme="majorHAnsi" w:hAnsiTheme="majorHAnsi"/>
        </w:rPr>
        <w:t>s</w:t>
      </w:r>
      <w:r w:rsidR="00FB5543">
        <w:rPr>
          <w:rFonts w:asciiTheme="majorHAnsi" w:hAnsiTheme="majorHAnsi"/>
        </w:rPr>
        <w:t>, homeowner</w:t>
      </w:r>
      <w:r w:rsidR="00A37110">
        <w:rPr>
          <w:rFonts w:asciiTheme="majorHAnsi" w:hAnsiTheme="majorHAnsi"/>
        </w:rPr>
        <w:t>s</w:t>
      </w:r>
      <w:r w:rsidR="00FB5543" w:rsidRPr="00FB5543">
        <w:rPr>
          <w:rFonts w:asciiTheme="majorHAnsi" w:hAnsiTheme="majorHAnsi"/>
        </w:rPr>
        <w:t>, dispute the title and ownership of the real property in question (the “Home”), which is the subject of this action, in that the originating mortgage lender, and others alleged to have ownership of Plaintiffs’ mortgage note and/or Deed of Trust, have unlawfully sold, assigned and/or transferred their ownership and security interest in a Promissory Note and Deed of Trust related to the Property, and, thus, do not have lawful ownership or a security interest in Plaintiff’s Home which is described in detail herein. For these reasons, the Court should Quiet Title to the property in Plaintiffs’ name.</w:t>
      </w:r>
    </w:p>
    <w:p w14:paraId="03034E65" w14:textId="77777777" w:rsidR="00FB5543" w:rsidRPr="00FB5543" w:rsidRDefault="000A7784" w:rsidP="00FB5543">
      <w:pPr>
        <w:spacing w:line="480" w:lineRule="auto"/>
        <w:ind w:firstLine="720"/>
        <w:rPr>
          <w:rFonts w:asciiTheme="majorHAnsi" w:hAnsiTheme="majorHAnsi"/>
        </w:rPr>
      </w:pPr>
      <w:r>
        <w:rPr>
          <w:rFonts w:asciiTheme="majorHAnsi" w:hAnsiTheme="majorHAnsi"/>
        </w:rPr>
        <w:t>11</w:t>
      </w:r>
      <w:r w:rsidR="00FB5543">
        <w:rPr>
          <w:rFonts w:asciiTheme="majorHAnsi" w:hAnsiTheme="majorHAnsi"/>
        </w:rPr>
        <w:t>. Additionally, Plaintiff</w:t>
      </w:r>
      <w:r w:rsidR="00D408C1">
        <w:rPr>
          <w:rFonts w:asciiTheme="majorHAnsi" w:hAnsiTheme="majorHAnsi"/>
        </w:rPr>
        <w:t>s</w:t>
      </w:r>
      <w:r w:rsidR="00FB5543">
        <w:rPr>
          <w:rFonts w:asciiTheme="majorHAnsi" w:hAnsiTheme="majorHAnsi"/>
        </w:rPr>
        <w:t xml:space="preserve"> homeowner</w:t>
      </w:r>
      <w:r w:rsidR="00D408C1">
        <w:rPr>
          <w:rFonts w:asciiTheme="majorHAnsi" w:hAnsiTheme="majorHAnsi"/>
        </w:rPr>
        <w:t>s</w:t>
      </w:r>
      <w:r w:rsidR="00FB5543" w:rsidRPr="00FB5543">
        <w:rPr>
          <w:rFonts w:asciiTheme="majorHAnsi" w:hAnsiTheme="majorHAnsi"/>
        </w:rPr>
        <w:t xml:space="preserve"> bring causes of action against all defendants for fraud, intentional infliction of emotional distress, rescission, declaratory relief based, and violations of T.I.L.A. and R.E.S.P.A., upon the facts and </w:t>
      </w:r>
      <w:r w:rsidR="00FB5543" w:rsidRPr="00FB5543">
        <w:rPr>
          <w:rFonts w:asciiTheme="majorHAnsi" w:hAnsiTheme="majorHAnsi"/>
        </w:rPr>
        <w:lastRenderedPageBreak/>
        <w:t>circumstances surrounding Plaintiffs’ original loan transaction and subsequent securitization. Defendants’ violations of these laws are additional reasons this Court should quiet title the property in Plaintiffs’ name and award damages, rescission, declaratory judgment, and injunctive relief as requested below.</w:t>
      </w:r>
    </w:p>
    <w:p w14:paraId="30E32786" w14:textId="77777777" w:rsidR="00FB5543" w:rsidRPr="00FB5543" w:rsidRDefault="000A7784" w:rsidP="00FB5543">
      <w:pPr>
        <w:spacing w:line="480" w:lineRule="auto"/>
        <w:ind w:firstLine="720"/>
        <w:rPr>
          <w:rFonts w:asciiTheme="majorHAnsi" w:hAnsiTheme="majorHAnsi"/>
        </w:rPr>
      </w:pPr>
      <w:r>
        <w:rPr>
          <w:rFonts w:asciiTheme="majorHAnsi" w:hAnsiTheme="majorHAnsi"/>
        </w:rPr>
        <w:t>12</w:t>
      </w:r>
      <w:r w:rsidR="00FB5543" w:rsidRPr="00FB5543">
        <w:rPr>
          <w:rFonts w:asciiTheme="majorHAnsi" w:hAnsiTheme="majorHAnsi"/>
        </w:rPr>
        <w:t>. From 1998 until the financial crash of 2008-2009, over 60 million home loans were sold by originating lender banks to investment banks to be securitized in a complex series of billions of transactions. The Plaintiff’s home loan was one of the 60 million notes.</w:t>
      </w:r>
    </w:p>
    <w:p w14:paraId="15700751" w14:textId="77777777" w:rsidR="00FB5543" w:rsidRPr="00FB5543" w:rsidRDefault="00A37110" w:rsidP="00FB5543">
      <w:pPr>
        <w:spacing w:line="480" w:lineRule="auto"/>
        <w:ind w:firstLine="720"/>
        <w:rPr>
          <w:rFonts w:asciiTheme="majorHAnsi" w:hAnsiTheme="majorHAnsi"/>
        </w:rPr>
      </w:pPr>
      <w:r>
        <w:rPr>
          <w:rFonts w:asciiTheme="majorHAnsi" w:hAnsiTheme="majorHAnsi"/>
        </w:rPr>
        <w:t>1</w:t>
      </w:r>
      <w:r w:rsidR="000A7784">
        <w:rPr>
          <w:rFonts w:asciiTheme="majorHAnsi" w:hAnsiTheme="majorHAnsi"/>
        </w:rPr>
        <w:t>3</w:t>
      </w:r>
      <w:r w:rsidR="00FB5543">
        <w:rPr>
          <w:rFonts w:asciiTheme="majorHAnsi" w:hAnsiTheme="majorHAnsi"/>
        </w:rPr>
        <w:t>. Plaintiff</w:t>
      </w:r>
      <w:r>
        <w:rPr>
          <w:rFonts w:asciiTheme="majorHAnsi" w:hAnsiTheme="majorHAnsi"/>
        </w:rPr>
        <w:t>s</w:t>
      </w:r>
      <w:r w:rsidR="00FB5543" w:rsidRPr="00FB5543">
        <w:rPr>
          <w:rFonts w:asciiTheme="majorHAnsi" w:hAnsiTheme="majorHAnsi"/>
        </w:rPr>
        <w:t xml:space="preserve"> allege that Defendants, and each of them, cannot show proper receipt, possession, transfer, negotiations, assignment and ownership of the borrower’s original Promissory Note and Mortgage, resulting in imperfect security interests and claims.</w:t>
      </w:r>
    </w:p>
    <w:p w14:paraId="05D56B6C" w14:textId="77777777" w:rsidR="00FB5543" w:rsidRPr="00FB5543" w:rsidRDefault="000A7784" w:rsidP="00FB5543">
      <w:pPr>
        <w:spacing w:line="480" w:lineRule="auto"/>
        <w:ind w:firstLine="720"/>
        <w:rPr>
          <w:rFonts w:asciiTheme="majorHAnsi" w:hAnsiTheme="majorHAnsi"/>
        </w:rPr>
      </w:pPr>
      <w:r>
        <w:rPr>
          <w:rFonts w:asciiTheme="majorHAnsi" w:hAnsiTheme="majorHAnsi"/>
        </w:rPr>
        <w:t>14</w:t>
      </w:r>
      <w:r w:rsidR="00FB5543">
        <w:rPr>
          <w:rFonts w:asciiTheme="majorHAnsi" w:hAnsiTheme="majorHAnsi"/>
        </w:rPr>
        <w:t>. Plaintiff</w:t>
      </w:r>
      <w:r w:rsidR="00A37110">
        <w:rPr>
          <w:rFonts w:asciiTheme="majorHAnsi" w:hAnsiTheme="majorHAnsi"/>
        </w:rPr>
        <w:t>s</w:t>
      </w:r>
      <w:r w:rsidR="00FB5543" w:rsidRPr="00FB5543">
        <w:rPr>
          <w:rFonts w:asciiTheme="majorHAnsi" w:hAnsiTheme="majorHAnsi"/>
        </w:rPr>
        <w:t xml:space="preserve"> further allege that Defendants, and each of them, cannot establish possession and proper transfer and/or Endorsement of the Promissory Note and proper assignment of the Deed of Trust herein; therefore, none of the Defendants have perfected any claim of title or security interest in the Property. Defendants, and each of them, do not have the ability to establish that the mortgages that secure the indebtedness, or </w:t>
      </w:r>
      <w:proofErr w:type="gramStart"/>
      <w:r w:rsidR="00FB5543" w:rsidRPr="00FB5543">
        <w:rPr>
          <w:rFonts w:asciiTheme="majorHAnsi" w:hAnsiTheme="majorHAnsi"/>
        </w:rPr>
        <w:t>Note</w:t>
      </w:r>
      <w:proofErr w:type="gramEnd"/>
      <w:r w:rsidR="00FB5543" w:rsidRPr="00FB5543">
        <w:rPr>
          <w:rFonts w:asciiTheme="majorHAnsi" w:hAnsiTheme="majorHAnsi"/>
        </w:rPr>
        <w:t>, were legally or properly acquired.</w:t>
      </w:r>
    </w:p>
    <w:p w14:paraId="6786BC2A" w14:textId="77777777" w:rsidR="00FB5543" w:rsidRPr="00FB5543" w:rsidRDefault="000A7784" w:rsidP="00FB5543">
      <w:pPr>
        <w:spacing w:line="480" w:lineRule="auto"/>
        <w:ind w:firstLine="720"/>
        <w:rPr>
          <w:rFonts w:asciiTheme="majorHAnsi" w:hAnsiTheme="majorHAnsi"/>
        </w:rPr>
      </w:pPr>
      <w:r>
        <w:rPr>
          <w:rFonts w:asciiTheme="majorHAnsi" w:hAnsiTheme="majorHAnsi"/>
        </w:rPr>
        <w:t>15</w:t>
      </w:r>
      <w:r w:rsidR="00FB5543">
        <w:rPr>
          <w:rFonts w:asciiTheme="majorHAnsi" w:hAnsiTheme="majorHAnsi"/>
        </w:rPr>
        <w:t xml:space="preserve">. </w:t>
      </w:r>
      <w:r w:rsidR="00FB5543" w:rsidRPr="00FB5543">
        <w:rPr>
          <w:rFonts w:asciiTheme="majorHAnsi" w:hAnsiTheme="majorHAnsi"/>
        </w:rPr>
        <w:t>The certificate holders are, in no sense, holders of any specific individual note and have no legal interest in any specific individual note. The certificate holders do not each hold undivided fractional interests in a note, which added together, total 100%. The certificate holders also are not the assignees of one or more specific installment payments made pursuant to the note.</w:t>
      </w:r>
    </w:p>
    <w:p w14:paraId="36ED7E5C" w14:textId="77777777" w:rsidR="00FB5543" w:rsidRPr="00FB5543" w:rsidRDefault="000A7784" w:rsidP="00FB5543">
      <w:pPr>
        <w:spacing w:line="480" w:lineRule="auto"/>
        <w:ind w:firstLine="720"/>
        <w:rPr>
          <w:rFonts w:asciiTheme="majorHAnsi" w:hAnsiTheme="majorHAnsi"/>
        </w:rPr>
      </w:pPr>
      <w:r>
        <w:rPr>
          <w:rFonts w:asciiTheme="majorHAnsi" w:hAnsiTheme="majorHAnsi"/>
        </w:rPr>
        <w:t>16</w:t>
      </w:r>
      <w:r w:rsidR="00553758">
        <w:rPr>
          <w:rFonts w:asciiTheme="majorHAnsi" w:hAnsiTheme="majorHAnsi"/>
        </w:rPr>
        <w:t>.</w:t>
      </w:r>
      <w:r w:rsidR="00FB5543" w:rsidRPr="00FB5543">
        <w:rPr>
          <w:rFonts w:asciiTheme="majorHAnsi" w:hAnsiTheme="majorHAnsi"/>
        </w:rPr>
        <w:t xml:space="preserve"> For the certificate holder, there is no note. A certificate holder does not look to a specific note for their investment’s income payment. Instead, the certificate holder holds a security to a bond with specific defined payments. The issuer of trust certificates is selling segments of cash flow.</w:t>
      </w:r>
    </w:p>
    <w:p w14:paraId="501566DD" w14:textId="77777777" w:rsidR="00FB5543" w:rsidRPr="00FB5543" w:rsidRDefault="000A7784" w:rsidP="00FB5543">
      <w:pPr>
        <w:spacing w:line="480" w:lineRule="auto"/>
        <w:ind w:firstLine="720"/>
        <w:rPr>
          <w:rFonts w:asciiTheme="majorHAnsi" w:hAnsiTheme="majorHAnsi"/>
        </w:rPr>
      </w:pPr>
      <w:r>
        <w:rPr>
          <w:rFonts w:asciiTheme="majorHAnsi" w:hAnsiTheme="majorHAnsi"/>
        </w:rPr>
        <w:t>17</w:t>
      </w:r>
      <w:r w:rsidR="00FB5543" w:rsidRPr="00FB5543">
        <w:rPr>
          <w:rFonts w:asciiTheme="majorHAnsi" w:hAnsiTheme="majorHAnsi"/>
        </w:rPr>
        <w:t xml:space="preserve">. The procedure for selling of the loans was to create a situation whereby certain REMIC tax laws were observed, and whereby the Issuing Entity and the Lender would be protected from issues regarding either entity going into bankruptcy. </w:t>
      </w:r>
    </w:p>
    <w:p w14:paraId="60180526" w14:textId="77777777" w:rsidR="00FB5543" w:rsidRPr="00FB5543" w:rsidRDefault="000A7784" w:rsidP="00FB5543">
      <w:pPr>
        <w:spacing w:line="480" w:lineRule="auto"/>
        <w:ind w:firstLine="720"/>
        <w:rPr>
          <w:rFonts w:asciiTheme="majorHAnsi" w:hAnsiTheme="majorHAnsi"/>
        </w:rPr>
      </w:pPr>
      <w:r>
        <w:rPr>
          <w:rFonts w:asciiTheme="majorHAnsi" w:hAnsiTheme="majorHAnsi"/>
        </w:rPr>
        <w:lastRenderedPageBreak/>
        <w:t>18</w:t>
      </w:r>
      <w:r w:rsidR="00FB5543" w:rsidRPr="00FB5543">
        <w:rPr>
          <w:rFonts w:asciiTheme="majorHAnsi" w:hAnsiTheme="majorHAnsi"/>
        </w:rPr>
        <w:t xml:space="preserve">. </w:t>
      </w:r>
      <w:r w:rsidR="00FB5543">
        <w:rPr>
          <w:rFonts w:asciiTheme="majorHAnsi" w:hAnsiTheme="majorHAnsi"/>
        </w:rPr>
        <w:t>Plaintiff</w:t>
      </w:r>
      <w:r w:rsidR="00A37110">
        <w:rPr>
          <w:rFonts w:asciiTheme="majorHAnsi" w:hAnsiTheme="majorHAnsi"/>
        </w:rPr>
        <w:t xml:space="preserve">s </w:t>
      </w:r>
      <w:r w:rsidR="00FB5543" w:rsidRPr="00FB5543">
        <w:rPr>
          <w:rFonts w:asciiTheme="majorHAnsi" w:hAnsiTheme="majorHAnsi"/>
        </w:rPr>
        <w:t>allege that an actual controversy has arisen and now exists between the Plaintiff</w:t>
      </w:r>
      <w:r w:rsidR="00A37110">
        <w:rPr>
          <w:rFonts w:asciiTheme="majorHAnsi" w:hAnsiTheme="majorHAnsi"/>
        </w:rPr>
        <w:t>s</w:t>
      </w:r>
      <w:r w:rsidR="00FB5543" w:rsidRPr="00FB5543">
        <w:rPr>
          <w:rFonts w:asciiTheme="majorHAnsi" w:hAnsiTheme="majorHAnsi"/>
        </w:rPr>
        <w:t xml:space="preserve"> and Defendants, and each of them. Plaintiff</w:t>
      </w:r>
      <w:r w:rsidR="00A37110">
        <w:rPr>
          <w:rFonts w:asciiTheme="majorHAnsi" w:hAnsiTheme="majorHAnsi"/>
        </w:rPr>
        <w:t>s desire</w:t>
      </w:r>
      <w:r w:rsidR="00FB5543" w:rsidRPr="00FB5543">
        <w:rPr>
          <w:rFonts w:asciiTheme="majorHAnsi" w:hAnsiTheme="majorHAnsi"/>
        </w:rPr>
        <w:t xml:space="preserve"> a judicial determination and declaration of its rights with regard to the Property and the corresponding Promissory Note and Mortgage.</w:t>
      </w:r>
    </w:p>
    <w:p w14:paraId="148A6CFB" w14:textId="77777777" w:rsidR="00FB5543" w:rsidRPr="00FB5543" w:rsidRDefault="000A7784" w:rsidP="00FB5543">
      <w:pPr>
        <w:spacing w:line="480" w:lineRule="auto"/>
        <w:ind w:firstLine="720"/>
        <w:rPr>
          <w:rFonts w:asciiTheme="majorHAnsi" w:hAnsiTheme="majorHAnsi"/>
        </w:rPr>
      </w:pPr>
      <w:r>
        <w:rPr>
          <w:rFonts w:asciiTheme="majorHAnsi" w:hAnsiTheme="majorHAnsi"/>
        </w:rPr>
        <w:t>19</w:t>
      </w:r>
      <w:r w:rsidR="00FB5543">
        <w:rPr>
          <w:rFonts w:asciiTheme="majorHAnsi" w:hAnsiTheme="majorHAnsi"/>
        </w:rPr>
        <w:t>. Plaintiff</w:t>
      </w:r>
      <w:r w:rsidR="00A37110">
        <w:rPr>
          <w:rFonts w:asciiTheme="majorHAnsi" w:hAnsiTheme="majorHAnsi"/>
        </w:rPr>
        <w:t>s</w:t>
      </w:r>
      <w:r w:rsidR="00FB5543" w:rsidRPr="00FB5543">
        <w:rPr>
          <w:rFonts w:asciiTheme="majorHAnsi" w:hAnsiTheme="majorHAnsi"/>
        </w:rPr>
        <w:t xml:space="preserve"> also seek redress from Defendants identified herein for damages, for other injunctive relief, and for cancellation of written instruments based upon:</w:t>
      </w:r>
    </w:p>
    <w:p w14:paraId="1D839B6C" w14:textId="77777777" w:rsidR="00FB5543" w:rsidRPr="00FB5543" w:rsidRDefault="00FB5543" w:rsidP="00FB5543">
      <w:pPr>
        <w:spacing w:line="480" w:lineRule="auto"/>
        <w:ind w:firstLine="720"/>
        <w:rPr>
          <w:rFonts w:asciiTheme="majorHAnsi" w:hAnsiTheme="majorHAnsi"/>
        </w:rPr>
      </w:pPr>
      <w:r w:rsidRPr="00FB5543">
        <w:rPr>
          <w:rFonts w:asciiTheme="majorHAnsi" w:hAnsiTheme="majorHAnsi"/>
        </w:rPr>
        <w:t>a. An invalid and unperfected security interest in Plaintiff’s Home hereinafter described;</w:t>
      </w:r>
    </w:p>
    <w:p w14:paraId="5CEE4796" w14:textId="77777777" w:rsidR="00FB5543" w:rsidRDefault="00FB5543" w:rsidP="00FB5543">
      <w:pPr>
        <w:spacing w:line="480" w:lineRule="auto"/>
        <w:ind w:firstLine="720"/>
        <w:rPr>
          <w:rFonts w:asciiTheme="majorHAnsi" w:hAnsiTheme="majorHAnsi"/>
        </w:rPr>
      </w:pPr>
      <w:r w:rsidRPr="00FB5543">
        <w:rPr>
          <w:rFonts w:asciiTheme="majorHAnsi" w:hAnsiTheme="majorHAnsi"/>
        </w:rPr>
        <w:t>b. An incomplete and ineffectual perfection of a security interest in Plaintiff’s Home.</w:t>
      </w:r>
    </w:p>
    <w:p w14:paraId="3C3D3F07" w14:textId="77777777" w:rsidR="00982761" w:rsidRPr="000A7784" w:rsidRDefault="000A7784" w:rsidP="000A7784">
      <w:pPr>
        <w:spacing w:line="480" w:lineRule="auto"/>
        <w:jc w:val="center"/>
        <w:rPr>
          <w:rFonts w:asciiTheme="majorHAnsi" w:eastAsia="Times New Roman" w:hAnsiTheme="majorHAnsi" w:cs="Arial"/>
        </w:rPr>
      </w:pPr>
      <w:r>
        <w:rPr>
          <w:rFonts w:asciiTheme="majorHAnsi" w:hAnsiTheme="majorHAnsi"/>
          <w:b/>
          <w:u w:val="single"/>
        </w:rPr>
        <w:t>IV</w:t>
      </w:r>
      <w:r w:rsidR="00100D47" w:rsidRPr="00982761">
        <w:rPr>
          <w:rFonts w:asciiTheme="majorHAnsi" w:hAnsiTheme="majorHAnsi"/>
          <w:b/>
          <w:u w:val="single"/>
        </w:rPr>
        <w:t>.</w:t>
      </w:r>
      <w:r w:rsidR="00982761" w:rsidRPr="00982761">
        <w:rPr>
          <w:rFonts w:asciiTheme="majorHAnsi" w:hAnsiTheme="majorHAnsi"/>
          <w:b/>
          <w:u w:val="single"/>
        </w:rPr>
        <w:t>FIRST CAUSE OF ACTION</w:t>
      </w:r>
    </w:p>
    <w:p w14:paraId="14A7BAD9"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LACK OF STANDING TO FORECLOSE</w:t>
      </w:r>
    </w:p>
    <w:p w14:paraId="01B7DF5E" w14:textId="77777777" w:rsidR="00982761" w:rsidRPr="00982761" w:rsidRDefault="00982761" w:rsidP="00EC7DF4">
      <w:pPr>
        <w:tabs>
          <w:tab w:val="left" w:pos="720"/>
          <w:tab w:val="left" w:pos="1440"/>
          <w:tab w:val="left" w:pos="2160"/>
          <w:tab w:val="left" w:pos="2880"/>
          <w:tab w:val="left" w:pos="3600"/>
          <w:tab w:val="left" w:pos="4320"/>
          <w:tab w:val="left" w:pos="5040"/>
          <w:tab w:val="left" w:pos="5994"/>
        </w:tabs>
        <w:spacing w:line="480" w:lineRule="auto"/>
        <w:rPr>
          <w:rFonts w:asciiTheme="majorHAnsi" w:hAnsiTheme="majorHAnsi"/>
          <w:b/>
          <w:u w:val="single"/>
        </w:rPr>
      </w:pPr>
      <w:r w:rsidRPr="00982761">
        <w:rPr>
          <w:rFonts w:asciiTheme="majorHAnsi" w:hAnsiTheme="majorHAnsi"/>
        </w:rPr>
        <w:tab/>
      </w:r>
      <w:r w:rsidRPr="00982761">
        <w:rPr>
          <w:rFonts w:asciiTheme="majorHAnsi" w:hAnsiTheme="majorHAnsi"/>
          <w:b/>
          <w:u w:val="single"/>
        </w:rPr>
        <w:t xml:space="preserve">A. No Defendant </w:t>
      </w:r>
      <w:proofErr w:type="gramStart"/>
      <w:r w:rsidRPr="00982761">
        <w:rPr>
          <w:rFonts w:asciiTheme="majorHAnsi" w:hAnsiTheme="majorHAnsi"/>
          <w:b/>
          <w:u w:val="single"/>
        </w:rPr>
        <w:t>has</w:t>
      </w:r>
      <w:proofErr w:type="gramEnd"/>
      <w:r w:rsidRPr="00982761">
        <w:rPr>
          <w:rFonts w:asciiTheme="majorHAnsi" w:hAnsiTheme="majorHAnsi"/>
          <w:b/>
          <w:u w:val="single"/>
        </w:rPr>
        <w:t xml:space="preserve"> Standing to Foreclose</w:t>
      </w:r>
    </w:p>
    <w:p w14:paraId="0600C609" w14:textId="77777777" w:rsidR="00982761" w:rsidRPr="00982761" w:rsidRDefault="000A7784" w:rsidP="00982761">
      <w:pPr>
        <w:spacing w:line="480" w:lineRule="auto"/>
        <w:ind w:firstLine="720"/>
        <w:rPr>
          <w:rFonts w:asciiTheme="majorHAnsi" w:hAnsiTheme="majorHAnsi"/>
        </w:rPr>
      </w:pPr>
      <w:r>
        <w:rPr>
          <w:rFonts w:asciiTheme="majorHAnsi" w:hAnsiTheme="majorHAnsi"/>
        </w:rPr>
        <w:t>20</w:t>
      </w:r>
      <w:r w:rsidR="00982761" w:rsidRPr="00982761">
        <w:rPr>
          <w:rFonts w:asciiTheme="majorHAnsi" w:hAnsiTheme="majorHAnsi"/>
        </w:rPr>
        <w:t>. Plaintiff</w:t>
      </w:r>
      <w:r w:rsidR="00F8320D">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66B9F32E" w14:textId="77777777" w:rsidR="00982761" w:rsidRPr="00982761" w:rsidRDefault="000A7784" w:rsidP="00982761">
      <w:pPr>
        <w:spacing w:line="480" w:lineRule="auto"/>
        <w:ind w:firstLine="720"/>
        <w:rPr>
          <w:rFonts w:asciiTheme="majorHAnsi" w:hAnsiTheme="majorHAnsi"/>
        </w:rPr>
      </w:pPr>
      <w:r>
        <w:rPr>
          <w:rFonts w:asciiTheme="majorHAnsi" w:hAnsiTheme="majorHAnsi"/>
        </w:rPr>
        <w:t>21</w:t>
      </w:r>
      <w:r w:rsidR="00982761" w:rsidRPr="00982761">
        <w:rPr>
          <w:rFonts w:asciiTheme="majorHAnsi" w:hAnsiTheme="majorHAnsi"/>
        </w:rPr>
        <w:t>. An actual controversy has arisen and now exists between plaintiff</w:t>
      </w:r>
      <w:r w:rsidR="00F8320D">
        <w:rPr>
          <w:rFonts w:asciiTheme="majorHAnsi" w:hAnsiTheme="majorHAnsi"/>
        </w:rPr>
        <w:t>s</w:t>
      </w:r>
      <w:r w:rsidR="00982761" w:rsidRPr="00982761">
        <w:rPr>
          <w:rFonts w:asciiTheme="majorHAnsi" w:hAnsiTheme="majorHAnsi"/>
        </w:rPr>
        <w:t xml:space="preserve"> and Defendants specified hereinabove, regarding their respective rights and duties, in that Plaintiff</w:t>
      </w:r>
      <w:r w:rsidR="00F8320D">
        <w:rPr>
          <w:rFonts w:asciiTheme="majorHAnsi" w:hAnsiTheme="majorHAnsi"/>
        </w:rPr>
        <w:t>s contend</w:t>
      </w:r>
      <w:r w:rsidR="00982761" w:rsidRPr="00982761">
        <w:rPr>
          <w:rFonts w:asciiTheme="majorHAnsi" w:hAnsiTheme="majorHAnsi"/>
        </w:rPr>
        <w:t xml:space="preserve"> that defendants and each of them, do not have the right to foreclose on the Property, or cannot prove to the court they have valid interest. Thus, the purported power of sale by the above specified Defendants, and each of them, no longer applies.</w:t>
      </w:r>
    </w:p>
    <w:p w14:paraId="06B3071E" w14:textId="77777777" w:rsidR="000A7784" w:rsidRDefault="000A7784" w:rsidP="000A7784">
      <w:pPr>
        <w:spacing w:line="480" w:lineRule="auto"/>
        <w:ind w:firstLine="720"/>
        <w:rPr>
          <w:rFonts w:asciiTheme="majorHAnsi" w:hAnsiTheme="majorHAnsi"/>
        </w:rPr>
      </w:pPr>
      <w:r>
        <w:rPr>
          <w:rFonts w:asciiTheme="majorHAnsi" w:hAnsiTheme="majorHAnsi"/>
        </w:rPr>
        <w:t>22</w:t>
      </w:r>
      <w:r w:rsidR="00982761">
        <w:rPr>
          <w:rFonts w:asciiTheme="majorHAnsi" w:hAnsiTheme="majorHAnsi"/>
        </w:rPr>
        <w:t xml:space="preserve">. </w:t>
      </w:r>
      <w:r w:rsidR="00F8320D">
        <w:rPr>
          <w:rFonts w:asciiTheme="majorHAnsi" w:hAnsiTheme="majorHAnsi"/>
        </w:rPr>
        <w:t>Plaintiffs are informed and believe and there upon allege</w:t>
      </w:r>
      <w:r w:rsidR="00982761" w:rsidRPr="00982761">
        <w:rPr>
          <w:rFonts w:asciiTheme="majorHAnsi" w:hAnsiTheme="majorHAnsi"/>
        </w:rPr>
        <w:t xml:space="preserve"> that the only individual who has standing to foreclose is the holder of the note because they have beneficial interest. The only individuals who are the holder of the note are the certificate holders of the securitized trust because they are the end users and pay taxes on their interest gains; furthermore, all of the banks or other entities holding the note in the middle of the chain of transfers were paid in full.</w:t>
      </w:r>
    </w:p>
    <w:p w14:paraId="1D24C52B" w14:textId="77777777" w:rsidR="00982761" w:rsidRPr="00982761" w:rsidRDefault="000A7784" w:rsidP="000A7784">
      <w:pPr>
        <w:spacing w:line="480" w:lineRule="auto"/>
        <w:ind w:firstLine="720"/>
        <w:rPr>
          <w:rFonts w:asciiTheme="majorHAnsi" w:hAnsiTheme="majorHAnsi"/>
        </w:rPr>
      </w:pPr>
      <w:r>
        <w:rPr>
          <w:rFonts w:asciiTheme="majorHAnsi" w:hAnsiTheme="majorHAnsi"/>
        </w:rPr>
        <w:t>23</w:t>
      </w:r>
      <w:r w:rsidR="00982761">
        <w:rPr>
          <w:rFonts w:asciiTheme="majorHAnsi" w:hAnsiTheme="majorHAnsi"/>
        </w:rPr>
        <w:t xml:space="preserve">. </w:t>
      </w:r>
      <w:r w:rsidR="00982761" w:rsidRPr="00982761">
        <w:rPr>
          <w:rFonts w:asciiTheme="majorHAnsi" w:hAnsiTheme="majorHAnsi"/>
        </w:rPr>
        <w:t>Plaintiff</w:t>
      </w:r>
      <w:r w:rsidR="00F8320D">
        <w:rPr>
          <w:rFonts w:asciiTheme="majorHAnsi" w:hAnsiTheme="majorHAnsi"/>
        </w:rPr>
        <w:t>s further contend</w:t>
      </w:r>
      <w:r w:rsidR="00982761" w:rsidRPr="00982761">
        <w:rPr>
          <w:rFonts w:asciiTheme="majorHAnsi" w:hAnsiTheme="majorHAnsi"/>
        </w:rPr>
        <w:t xml:space="preserve"> that the above specified Defendants, and each of them, do not have the right to foreclose on the Property because said Defendants, and each of them, did not properly comply with the terms of Defendants’ own </w:t>
      </w:r>
      <w:r w:rsidR="00982761" w:rsidRPr="00982761">
        <w:rPr>
          <w:rFonts w:asciiTheme="majorHAnsi" w:hAnsiTheme="majorHAnsi"/>
        </w:rPr>
        <w:lastRenderedPageBreak/>
        <w:t>securitization requirements and falsely or fraudulently prepared documents required for Defendants, and each of them, to foreclose as a calculated and fraudulent business practice.</w:t>
      </w:r>
    </w:p>
    <w:p w14:paraId="26ACD019" w14:textId="77777777" w:rsidR="0083562C" w:rsidRDefault="000A7784" w:rsidP="00982761">
      <w:pPr>
        <w:spacing w:line="480" w:lineRule="auto"/>
        <w:ind w:firstLine="720"/>
        <w:rPr>
          <w:rFonts w:asciiTheme="majorHAnsi" w:hAnsiTheme="majorHAnsi"/>
        </w:rPr>
      </w:pPr>
      <w:r>
        <w:rPr>
          <w:rFonts w:asciiTheme="majorHAnsi" w:hAnsiTheme="majorHAnsi"/>
        </w:rPr>
        <w:t>24</w:t>
      </w:r>
      <w:r w:rsidR="00982761" w:rsidRPr="00982761">
        <w:rPr>
          <w:rFonts w:asciiTheme="majorHAnsi" w:hAnsiTheme="majorHAnsi"/>
        </w:rPr>
        <w:t>. Plaintiff</w:t>
      </w:r>
      <w:r w:rsidR="00F8320D">
        <w:rPr>
          <w:rFonts w:asciiTheme="majorHAnsi" w:hAnsiTheme="majorHAnsi"/>
        </w:rPr>
        <w:t>s allege</w:t>
      </w:r>
      <w:r w:rsidR="00982761" w:rsidRPr="00982761">
        <w:rPr>
          <w:rFonts w:asciiTheme="majorHAnsi" w:hAnsiTheme="majorHAnsi"/>
        </w:rPr>
        <w:t xml:space="preserve"> that the Defendants’ actions in the processing, handling and attempted foreclosure of this loan involved numerous fraudulent, false, deceptive and misleading practices, including, but not limited to, violations of federal laws designed to protect borrowers, which has directly caused Plaintiffs to be at an equitable disadvantage to Defendants, and each of them. </w:t>
      </w:r>
    </w:p>
    <w:p w14:paraId="4EB821E1" w14:textId="77777777" w:rsidR="00982761" w:rsidRPr="00982761" w:rsidRDefault="000A7784" w:rsidP="00632B8A">
      <w:pPr>
        <w:spacing w:line="480" w:lineRule="auto"/>
        <w:ind w:firstLine="720"/>
        <w:rPr>
          <w:rFonts w:asciiTheme="majorHAnsi" w:hAnsiTheme="majorHAnsi"/>
        </w:rPr>
      </w:pPr>
      <w:r>
        <w:rPr>
          <w:rFonts w:asciiTheme="majorHAnsi" w:hAnsiTheme="majorHAnsi"/>
        </w:rPr>
        <w:t>25</w:t>
      </w:r>
      <w:r w:rsidR="0083562C">
        <w:rPr>
          <w:rFonts w:asciiTheme="majorHAnsi" w:hAnsiTheme="majorHAnsi"/>
        </w:rPr>
        <w:t xml:space="preserve">. </w:t>
      </w:r>
      <w:r w:rsidR="00982761" w:rsidRPr="00982761">
        <w:rPr>
          <w:rFonts w:asciiTheme="majorHAnsi" w:hAnsiTheme="majorHAnsi"/>
        </w:rPr>
        <w:t>Plaintiff</w:t>
      </w:r>
      <w:r w:rsidR="00F8320D">
        <w:rPr>
          <w:rFonts w:asciiTheme="majorHAnsi" w:hAnsiTheme="majorHAnsi"/>
        </w:rPr>
        <w:t>s further request</w:t>
      </w:r>
      <w:r w:rsidR="00982761" w:rsidRPr="00982761">
        <w:rPr>
          <w:rFonts w:asciiTheme="majorHAnsi" w:hAnsiTheme="majorHAnsi"/>
        </w:rPr>
        <w:t xml:space="preserve"> that title to the Property remain in its name, with said Mortgage remaining in beneficiaries’ name, during the pendency of this litigation, and deem that any attempted sale of the Property is “unlawful and void”.</w:t>
      </w:r>
      <w:r w:rsidR="00632B8A">
        <w:rPr>
          <w:rFonts w:asciiTheme="majorHAnsi" w:hAnsiTheme="majorHAnsi"/>
        </w:rPr>
        <w:t xml:space="preserve"> </w:t>
      </w:r>
      <w:r w:rsidR="00982761" w:rsidRPr="00982761">
        <w:rPr>
          <w:rFonts w:asciiTheme="majorHAnsi" w:hAnsiTheme="majorHAnsi"/>
        </w:rPr>
        <w:t>Any attempt to transfer the beneficial interest of a trust deed without actual ownership of the underlying note, is void under law. Therefore, defendant, cannot establish that it is entitled to assert a claim in this case. For this reason, as well as the other reasons set forth herein below, defendant cannot transfer an interest in real property, and cannot recover anything from Plaintiff.</w:t>
      </w:r>
    </w:p>
    <w:p w14:paraId="08F88391" w14:textId="77777777" w:rsidR="00982761" w:rsidRPr="00982761" w:rsidRDefault="000A7784" w:rsidP="00982761">
      <w:pPr>
        <w:spacing w:line="480" w:lineRule="auto"/>
        <w:ind w:firstLine="720"/>
        <w:rPr>
          <w:rFonts w:asciiTheme="majorHAnsi" w:hAnsiTheme="majorHAnsi"/>
        </w:rPr>
      </w:pPr>
      <w:r>
        <w:rPr>
          <w:rFonts w:asciiTheme="majorHAnsi" w:hAnsiTheme="majorHAnsi"/>
        </w:rPr>
        <w:t>26</w:t>
      </w:r>
      <w:r w:rsidR="00982761" w:rsidRPr="00982761">
        <w:rPr>
          <w:rFonts w:asciiTheme="majorHAnsi" w:hAnsiTheme="majorHAnsi"/>
        </w:rPr>
        <w:t>. Defendants, and each of them, through the actions alleged above, have or claim the right to illegally commence foreclosure under the Note on the Property via a foreclosure action supported by false or fraudulent documents. Said unlawful foreclosure action has caused and continues to cause Plaintiff’s great and irreparable injury in that real property is unique.</w:t>
      </w:r>
    </w:p>
    <w:p w14:paraId="40DC0873" w14:textId="77777777" w:rsidR="00982761" w:rsidRPr="00982761" w:rsidRDefault="000A7784" w:rsidP="00632B8A">
      <w:pPr>
        <w:spacing w:line="480" w:lineRule="auto"/>
        <w:ind w:firstLine="720"/>
        <w:rPr>
          <w:rFonts w:asciiTheme="majorHAnsi" w:hAnsiTheme="majorHAnsi"/>
        </w:rPr>
      </w:pPr>
      <w:r>
        <w:rPr>
          <w:rFonts w:asciiTheme="majorHAnsi" w:hAnsiTheme="majorHAnsi"/>
        </w:rPr>
        <w:t>27</w:t>
      </w:r>
      <w:r w:rsidR="00982761" w:rsidRPr="00982761">
        <w:rPr>
          <w:rFonts w:asciiTheme="majorHAnsi" w:hAnsiTheme="majorHAnsi"/>
        </w:rPr>
        <w:t>. The wrongful conduct of the above specified Defendants, and each of them, unless restrained and enjoined by an Order of the Court, will continue to cause great and irreparable harm to Plaintiff. Plaintiff will not have the beneficial use and enjoyment of its Home and will lose the Property.</w:t>
      </w:r>
    </w:p>
    <w:p w14:paraId="543CF526" w14:textId="77777777" w:rsidR="00F8320D" w:rsidRDefault="000A7784" w:rsidP="00982761">
      <w:pPr>
        <w:spacing w:line="480" w:lineRule="auto"/>
        <w:ind w:firstLine="720"/>
        <w:rPr>
          <w:rFonts w:asciiTheme="majorHAnsi" w:hAnsiTheme="majorHAnsi"/>
        </w:rPr>
      </w:pPr>
      <w:r>
        <w:rPr>
          <w:rFonts w:asciiTheme="majorHAnsi" w:hAnsiTheme="majorHAnsi"/>
        </w:rPr>
        <w:t>28</w:t>
      </w:r>
      <w:r w:rsidR="00F8320D">
        <w:rPr>
          <w:rFonts w:asciiTheme="majorHAnsi" w:hAnsiTheme="majorHAnsi"/>
        </w:rPr>
        <w:t>. Plaintiffs have</w:t>
      </w:r>
      <w:r w:rsidR="00982761" w:rsidRPr="00982761">
        <w:rPr>
          <w:rFonts w:asciiTheme="majorHAnsi" w:hAnsiTheme="majorHAnsi"/>
        </w:rPr>
        <w:t xml:space="preserve"> no other plain, speedy or adequate remedy and the injunctive relief prayed for below is necessary and appropriate at this time to prevent irreparable loss to Plaintiff. </w:t>
      </w:r>
    </w:p>
    <w:p w14:paraId="419596AF" w14:textId="77777777" w:rsidR="00982761" w:rsidRPr="00982761" w:rsidRDefault="000A7784" w:rsidP="00982761">
      <w:pPr>
        <w:spacing w:line="480" w:lineRule="auto"/>
        <w:ind w:firstLine="720"/>
        <w:rPr>
          <w:rFonts w:asciiTheme="majorHAnsi" w:hAnsiTheme="majorHAnsi"/>
        </w:rPr>
      </w:pPr>
      <w:r>
        <w:rPr>
          <w:rFonts w:asciiTheme="majorHAnsi" w:hAnsiTheme="majorHAnsi"/>
        </w:rPr>
        <w:t>29</w:t>
      </w:r>
      <w:r w:rsidR="00F8320D">
        <w:rPr>
          <w:rFonts w:asciiTheme="majorHAnsi" w:hAnsiTheme="majorHAnsi"/>
        </w:rPr>
        <w:t>. Plaintiffs have</w:t>
      </w:r>
      <w:r w:rsidR="00982761" w:rsidRPr="00982761">
        <w:rPr>
          <w:rFonts w:asciiTheme="majorHAnsi" w:hAnsiTheme="majorHAnsi"/>
        </w:rPr>
        <w:t xml:space="preserve"> suffered and will continue to suffer in the future unless Defendants’ wrongful conduct is restrained and enjoined because real property is </w:t>
      </w:r>
      <w:r w:rsidR="00982761" w:rsidRPr="00982761">
        <w:rPr>
          <w:rFonts w:asciiTheme="majorHAnsi" w:hAnsiTheme="majorHAnsi"/>
        </w:rPr>
        <w:lastRenderedPageBreak/>
        <w:t>inherently unique and it will be impossible for Plaintiff</w:t>
      </w:r>
      <w:r w:rsidR="00F8320D">
        <w:rPr>
          <w:rFonts w:asciiTheme="majorHAnsi" w:hAnsiTheme="majorHAnsi"/>
        </w:rPr>
        <w:t>s</w:t>
      </w:r>
      <w:r w:rsidR="00982761" w:rsidRPr="00982761">
        <w:rPr>
          <w:rFonts w:asciiTheme="majorHAnsi" w:hAnsiTheme="majorHAnsi"/>
        </w:rPr>
        <w:t xml:space="preserve"> to determine the precise amount of damage it will suffer.</w:t>
      </w:r>
    </w:p>
    <w:p w14:paraId="22C29649"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V</w:t>
      </w:r>
      <w:r w:rsidR="00982761" w:rsidRPr="00982761">
        <w:rPr>
          <w:rFonts w:asciiTheme="majorHAnsi" w:hAnsiTheme="majorHAnsi"/>
          <w:b/>
          <w:u w:val="single"/>
        </w:rPr>
        <w:t>.SECOND CAUSE OF ACTION</w:t>
      </w:r>
    </w:p>
    <w:p w14:paraId="1E0C38C7"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FRAUD IN THE CONCEALMENT</w:t>
      </w:r>
    </w:p>
    <w:p w14:paraId="55EADDFE" w14:textId="77777777" w:rsidR="00982761" w:rsidRPr="00982761" w:rsidRDefault="000A7784" w:rsidP="00982761">
      <w:pPr>
        <w:spacing w:line="480" w:lineRule="auto"/>
        <w:rPr>
          <w:rFonts w:asciiTheme="majorHAnsi" w:hAnsiTheme="majorHAnsi"/>
        </w:rPr>
      </w:pPr>
      <w:r>
        <w:rPr>
          <w:rFonts w:asciiTheme="majorHAnsi" w:hAnsiTheme="majorHAnsi"/>
        </w:rPr>
        <w:tab/>
        <w:t>30</w:t>
      </w:r>
      <w:r w:rsidR="00F8320D">
        <w:rPr>
          <w:rFonts w:asciiTheme="majorHAnsi" w:hAnsiTheme="majorHAnsi"/>
        </w:rPr>
        <w:t>. Plaintiffs re-allege</w:t>
      </w:r>
      <w:r w:rsidR="00982761" w:rsidRPr="00982761">
        <w:rPr>
          <w:rFonts w:asciiTheme="majorHAnsi" w:hAnsiTheme="majorHAnsi"/>
        </w:rPr>
        <w:t xml:space="preserve"> and incorpora</w:t>
      </w:r>
      <w:r w:rsidR="00F8320D">
        <w:rPr>
          <w:rFonts w:asciiTheme="majorHAnsi" w:hAnsiTheme="majorHAnsi"/>
        </w:rPr>
        <w:t>te</w:t>
      </w:r>
      <w:r w:rsidR="00982761" w:rsidRPr="00982761">
        <w:rPr>
          <w:rFonts w:asciiTheme="majorHAnsi" w:hAnsiTheme="majorHAnsi"/>
        </w:rPr>
        <w:t xml:space="preserve"> by reference all preceding paragraphs as though fully set forth herein.</w:t>
      </w:r>
    </w:p>
    <w:p w14:paraId="2E533FDA" w14:textId="77777777" w:rsidR="00F8320D" w:rsidRDefault="000A7784" w:rsidP="00982761">
      <w:pPr>
        <w:spacing w:line="480" w:lineRule="auto"/>
        <w:ind w:firstLine="720"/>
        <w:rPr>
          <w:rFonts w:asciiTheme="majorHAnsi" w:hAnsiTheme="majorHAnsi"/>
        </w:rPr>
      </w:pPr>
      <w:r>
        <w:rPr>
          <w:rFonts w:asciiTheme="majorHAnsi" w:hAnsiTheme="majorHAnsi"/>
        </w:rPr>
        <w:t>31</w:t>
      </w:r>
      <w:r w:rsidR="00982761" w:rsidRPr="00982761">
        <w:rPr>
          <w:rFonts w:asciiTheme="majorHAnsi" w:hAnsiTheme="majorHAnsi"/>
        </w:rPr>
        <w:t xml:space="preserve">.  Defendants concealed the fact that the Loans were securitized as well as the terms of the Securitization Agreements, including, inter alia: (1) Financial Incentives paid; (2) existence of Credit Enhancement Agreements, and (3) existence of Acquisition Provisions. </w:t>
      </w:r>
    </w:p>
    <w:p w14:paraId="4AC55B39" w14:textId="77777777" w:rsidR="00982761" w:rsidRPr="00982761" w:rsidRDefault="000A7784" w:rsidP="00982761">
      <w:pPr>
        <w:spacing w:line="480" w:lineRule="auto"/>
        <w:ind w:firstLine="720"/>
        <w:rPr>
          <w:rFonts w:asciiTheme="majorHAnsi" w:hAnsiTheme="majorHAnsi"/>
        </w:rPr>
      </w:pPr>
      <w:r>
        <w:rPr>
          <w:rFonts w:asciiTheme="majorHAnsi" w:hAnsiTheme="majorHAnsi"/>
        </w:rPr>
        <w:t>32</w:t>
      </w:r>
      <w:r w:rsidR="00F8320D">
        <w:rPr>
          <w:rFonts w:asciiTheme="majorHAnsi" w:hAnsiTheme="majorHAnsi"/>
        </w:rPr>
        <w:t xml:space="preserve">. </w:t>
      </w:r>
      <w:r w:rsidR="00982761" w:rsidRPr="00982761">
        <w:rPr>
          <w:rFonts w:asciiTheme="majorHAnsi" w:hAnsiTheme="majorHAnsi"/>
        </w:rPr>
        <w:t>By concealing the securitization, Defendant concealed the fact that Borrower's loan changed in character inasmuch as no single party would hold the Note but rather the Notes would be included in a pool with other notes, split into tranches, and multiple investors would effectively buy shares of the income stream from the loans. Changing the character of the loan in this way had a materially negative effect on Plaintiff that was known by Defendant but not disclosed.</w:t>
      </w:r>
    </w:p>
    <w:p w14:paraId="1049690F" w14:textId="77777777" w:rsidR="00982761" w:rsidRPr="00982761" w:rsidRDefault="000A7784" w:rsidP="00632B8A">
      <w:pPr>
        <w:spacing w:line="480" w:lineRule="auto"/>
        <w:ind w:firstLine="720"/>
        <w:rPr>
          <w:rFonts w:asciiTheme="majorHAnsi" w:hAnsiTheme="majorHAnsi"/>
        </w:rPr>
      </w:pPr>
      <w:r>
        <w:rPr>
          <w:rFonts w:asciiTheme="majorHAnsi" w:hAnsiTheme="majorHAnsi"/>
        </w:rPr>
        <w:t>33</w:t>
      </w:r>
      <w:r w:rsidR="00982761" w:rsidRPr="00982761">
        <w:rPr>
          <w:rFonts w:asciiTheme="majorHAnsi" w:hAnsiTheme="majorHAnsi"/>
        </w:rPr>
        <w:t>.  Defendant knew or should have known that had the truth been disclosed, Plaintiff</w:t>
      </w:r>
      <w:r w:rsidR="00F8320D">
        <w:rPr>
          <w:rFonts w:asciiTheme="majorHAnsi" w:hAnsiTheme="majorHAnsi"/>
        </w:rPr>
        <w:t>s</w:t>
      </w:r>
      <w:r w:rsidR="00982761" w:rsidRPr="00982761">
        <w:rPr>
          <w:rFonts w:asciiTheme="majorHAnsi" w:hAnsiTheme="majorHAnsi"/>
        </w:rPr>
        <w:t xml:space="preserve"> would not have entered into transactions related to the property.</w:t>
      </w:r>
      <w:r w:rsidR="00632B8A">
        <w:rPr>
          <w:rFonts w:asciiTheme="majorHAnsi" w:hAnsiTheme="majorHAnsi"/>
        </w:rPr>
        <w:t xml:space="preserve"> </w:t>
      </w:r>
      <w:r w:rsidR="00982761" w:rsidRPr="00982761">
        <w:rPr>
          <w:rFonts w:asciiTheme="majorHAnsi" w:hAnsiTheme="majorHAnsi"/>
        </w:rPr>
        <w:t>Defendants intended to induce Plaintiff based on these misrepresentations and improper disclosures.</w:t>
      </w:r>
    </w:p>
    <w:p w14:paraId="6B5025A2" w14:textId="77777777" w:rsidR="00982761" w:rsidRPr="00982761" w:rsidRDefault="000A7784" w:rsidP="00982761">
      <w:pPr>
        <w:spacing w:line="480" w:lineRule="auto"/>
        <w:ind w:firstLine="720"/>
        <w:rPr>
          <w:rFonts w:asciiTheme="majorHAnsi" w:hAnsiTheme="majorHAnsi"/>
        </w:rPr>
      </w:pPr>
      <w:r>
        <w:rPr>
          <w:rFonts w:asciiTheme="majorHAnsi" w:hAnsiTheme="majorHAnsi"/>
        </w:rPr>
        <w:t>34</w:t>
      </w:r>
      <w:r w:rsidR="00982761">
        <w:rPr>
          <w:rFonts w:asciiTheme="majorHAnsi" w:hAnsiTheme="majorHAnsi"/>
        </w:rPr>
        <w:t xml:space="preserve">. </w:t>
      </w:r>
      <w:r w:rsidR="00F8320D">
        <w:rPr>
          <w:rFonts w:asciiTheme="majorHAnsi" w:hAnsiTheme="majorHAnsi"/>
        </w:rPr>
        <w:t>Plaintiff</w:t>
      </w:r>
      <w:r w:rsidR="00982761" w:rsidRPr="00982761">
        <w:rPr>
          <w:rFonts w:asciiTheme="majorHAnsi" w:hAnsiTheme="majorHAnsi"/>
        </w:rPr>
        <w:t>s</w:t>
      </w:r>
      <w:r w:rsidR="00F8320D">
        <w:rPr>
          <w:rFonts w:asciiTheme="majorHAnsi" w:hAnsiTheme="majorHAnsi"/>
        </w:rPr>
        <w:t>’</w:t>
      </w:r>
      <w:r w:rsidR="00982761" w:rsidRPr="00982761">
        <w:rPr>
          <w:rFonts w:asciiTheme="majorHAnsi" w:hAnsiTheme="majorHAnsi"/>
        </w:rPr>
        <w:t xml:space="preserve"> reasonable reliance upon the misrepresentations was detrimental. But for failure to disclose the true and material terms of the transaction, Plaintiff</w:t>
      </w:r>
      <w:r w:rsidR="00F8320D">
        <w:rPr>
          <w:rFonts w:asciiTheme="majorHAnsi" w:hAnsiTheme="majorHAnsi"/>
        </w:rPr>
        <w:t>s</w:t>
      </w:r>
      <w:r w:rsidR="00982761" w:rsidRPr="00982761">
        <w:rPr>
          <w:rFonts w:asciiTheme="majorHAnsi" w:hAnsiTheme="majorHAnsi"/>
        </w:rPr>
        <w:t xml:space="preserve"> could have been alerted to issues of concern. </w:t>
      </w:r>
    </w:p>
    <w:p w14:paraId="7CC0B919" w14:textId="77777777" w:rsidR="00982761" w:rsidRPr="00982761" w:rsidRDefault="000A7784" w:rsidP="00982761">
      <w:pPr>
        <w:spacing w:line="480" w:lineRule="auto"/>
        <w:ind w:firstLine="720"/>
        <w:rPr>
          <w:rFonts w:asciiTheme="majorHAnsi" w:hAnsiTheme="majorHAnsi"/>
        </w:rPr>
      </w:pPr>
      <w:r>
        <w:rPr>
          <w:rFonts w:asciiTheme="majorHAnsi" w:hAnsiTheme="majorHAnsi"/>
        </w:rPr>
        <w:t>35</w:t>
      </w:r>
      <w:r w:rsidR="00982761">
        <w:rPr>
          <w:rFonts w:asciiTheme="majorHAnsi" w:hAnsiTheme="majorHAnsi"/>
        </w:rPr>
        <w:t xml:space="preserve">. </w:t>
      </w:r>
      <w:r w:rsidR="00982761" w:rsidRPr="00982761">
        <w:rPr>
          <w:rFonts w:asciiTheme="majorHAnsi" w:hAnsiTheme="majorHAnsi"/>
        </w:rPr>
        <w:t>Plaintiff</w:t>
      </w:r>
      <w:r w:rsidR="00F8320D">
        <w:rPr>
          <w:rFonts w:asciiTheme="majorHAnsi" w:hAnsiTheme="majorHAnsi"/>
        </w:rPr>
        <w:t>s</w:t>
      </w:r>
      <w:r w:rsidR="00982761" w:rsidRPr="00982761">
        <w:rPr>
          <w:rFonts w:asciiTheme="majorHAnsi" w:hAnsiTheme="majorHAnsi"/>
        </w:rPr>
        <w:t xml:space="preserve"> would have known of Defendants true intentions and profits from the property transactions. Plaintiff</w:t>
      </w:r>
      <w:r w:rsidR="00F8320D">
        <w:rPr>
          <w:rFonts w:asciiTheme="majorHAnsi" w:hAnsiTheme="majorHAnsi"/>
        </w:rPr>
        <w:t>s</w:t>
      </w:r>
      <w:r w:rsidR="00982761" w:rsidRPr="00982761">
        <w:rPr>
          <w:rFonts w:asciiTheme="majorHAnsi" w:hAnsiTheme="majorHAnsi"/>
        </w:rPr>
        <w:t xml:space="preserve"> would have known that the actions of Defendant would have an adverse effect on the value of Plaintiff’s home.</w:t>
      </w:r>
    </w:p>
    <w:p w14:paraId="088A0107" w14:textId="77777777" w:rsidR="00982761" w:rsidRPr="00982761" w:rsidRDefault="000A7784" w:rsidP="00982761">
      <w:pPr>
        <w:spacing w:line="480" w:lineRule="auto"/>
        <w:ind w:firstLine="720"/>
        <w:rPr>
          <w:rFonts w:asciiTheme="majorHAnsi" w:hAnsiTheme="majorHAnsi"/>
        </w:rPr>
      </w:pPr>
      <w:r>
        <w:rPr>
          <w:rFonts w:asciiTheme="majorHAnsi" w:hAnsiTheme="majorHAnsi"/>
        </w:rPr>
        <w:t>36</w:t>
      </w:r>
      <w:r w:rsidR="00982761">
        <w:rPr>
          <w:rFonts w:asciiTheme="majorHAnsi" w:hAnsiTheme="majorHAnsi"/>
        </w:rPr>
        <w:t xml:space="preserve">. </w:t>
      </w:r>
      <w:r w:rsidR="00982761" w:rsidRPr="00982761">
        <w:rPr>
          <w:rFonts w:asciiTheme="majorHAnsi" w:hAnsiTheme="majorHAnsi"/>
        </w:rPr>
        <w:t>Defendants’ failure to disclose the material terms of the transaction induced Plaintiff</w:t>
      </w:r>
      <w:r w:rsidR="00F8320D">
        <w:rPr>
          <w:rFonts w:asciiTheme="majorHAnsi" w:hAnsiTheme="majorHAnsi"/>
        </w:rPr>
        <w:t>s</w:t>
      </w:r>
      <w:r w:rsidR="00982761" w:rsidRPr="00982761">
        <w:rPr>
          <w:rFonts w:asciiTheme="majorHAnsi" w:hAnsiTheme="majorHAnsi"/>
        </w:rPr>
        <w:t xml:space="preserve"> to enter into the loans and accept the Services as alleged herein.</w:t>
      </w:r>
    </w:p>
    <w:p w14:paraId="31561048" w14:textId="77777777" w:rsidR="00982761" w:rsidRPr="00982761" w:rsidRDefault="000A7784" w:rsidP="009561F5">
      <w:pPr>
        <w:spacing w:line="480" w:lineRule="auto"/>
        <w:ind w:firstLine="720"/>
        <w:rPr>
          <w:rFonts w:asciiTheme="majorHAnsi" w:hAnsiTheme="majorHAnsi"/>
        </w:rPr>
      </w:pPr>
      <w:r>
        <w:rPr>
          <w:rFonts w:asciiTheme="majorHAnsi" w:hAnsiTheme="majorHAnsi"/>
        </w:rPr>
        <w:t>37</w:t>
      </w:r>
      <w:r w:rsidR="00982761">
        <w:rPr>
          <w:rFonts w:asciiTheme="majorHAnsi" w:hAnsiTheme="majorHAnsi"/>
        </w:rPr>
        <w:t xml:space="preserve">. </w:t>
      </w:r>
      <w:r w:rsidR="00982761" w:rsidRPr="00982761">
        <w:rPr>
          <w:rFonts w:asciiTheme="majorHAnsi" w:hAnsiTheme="majorHAnsi"/>
        </w:rPr>
        <w:t>Defendants were aware of the misrepresentations and profited from them.</w:t>
      </w:r>
      <w:r w:rsidR="009561F5">
        <w:rPr>
          <w:rFonts w:asciiTheme="majorHAnsi" w:hAnsiTheme="majorHAnsi"/>
        </w:rPr>
        <w:t xml:space="preserve"> </w:t>
      </w:r>
      <w:r w:rsidR="00982761" w:rsidRPr="00982761">
        <w:rPr>
          <w:rFonts w:asciiTheme="majorHAnsi" w:hAnsiTheme="majorHAnsi"/>
        </w:rPr>
        <w:t>As a direct and proximate result of the misrepresentatio</w:t>
      </w:r>
      <w:r w:rsidR="00F8320D">
        <w:rPr>
          <w:rFonts w:asciiTheme="majorHAnsi" w:hAnsiTheme="majorHAnsi"/>
        </w:rPr>
        <w:t xml:space="preserve">ns and concealment Plaintiffs </w:t>
      </w:r>
      <w:proofErr w:type="gramStart"/>
      <w:r w:rsidR="00F8320D">
        <w:rPr>
          <w:rFonts w:asciiTheme="majorHAnsi" w:hAnsiTheme="majorHAnsi"/>
        </w:rPr>
        <w:t xml:space="preserve">were </w:t>
      </w:r>
      <w:r w:rsidR="00982761" w:rsidRPr="00982761">
        <w:rPr>
          <w:rFonts w:asciiTheme="majorHAnsi" w:hAnsiTheme="majorHAnsi"/>
        </w:rPr>
        <w:t xml:space="preserve"> damaged</w:t>
      </w:r>
      <w:proofErr w:type="gramEnd"/>
      <w:r w:rsidR="00982761" w:rsidRPr="00982761">
        <w:rPr>
          <w:rFonts w:asciiTheme="majorHAnsi" w:hAnsiTheme="majorHAnsi"/>
        </w:rPr>
        <w:t xml:space="preserve"> in an amount to be proven at trial, including but not </w:t>
      </w:r>
      <w:r w:rsidR="00982761" w:rsidRPr="00982761">
        <w:rPr>
          <w:rFonts w:asciiTheme="majorHAnsi" w:hAnsiTheme="majorHAnsi"/>
        </w:rPr>
        <w:lastRenderedPageBreak/>
        <w:t>limited to cos</w:t>
      </w:r>
      <w:r w:rsidR="00F8320D">
        <w:rPr>
          <w:rFonts w:asciiTheme="majorHAnsi" w:hAnsiTheme="majorHAnsi"/>
        </w:rPr>
        <w:t>ts of Loan, damage to Plaintiff</w:t>
      </w:r>
      <w:r w:rsidR="00982761" w:rsidRPr="00982761">
        <w:rPr>
          <w:rFonts w:asciiTheme="majorHAnsi" w:hAnsiTheme="majorHAnsi"/>
        </w:rPr>
        <w:t>s</w:t>
      </w:r>
      <w:r w:rsidR="00F8320D">
        <w:rPr>
          <w:rFonts w:asciiTheme="majorHAnsi" w:hAnsiTheme="majorHAnsi"/>
        </w:rPr>
        <w:t>’</w:t>
      </w:r>
      <w:r w:rsidR="00982761" w:rsidRPr="00982761">
        <w:rPr>
          <w:rFonts w:asciiTheme="majorHAnsi" w:hAnsiTheme="majorHAnsi"/>
        </w:rPr>
        <w:t xml:space="preserve"> financial security, emotional distress, and Plaintiff</w:t>
      </w:r>
      <w:r w:rsidR="00F8320D">
        <w:rPr>
          <w:rFonts w:asciiTheme="majorHAnsi" w:hAnsiTheme="majorHAnsi"/>
        </w:rPr>
        <w:t>s</w:t>
      </w:r>
      <w:r w:rsidR="00982761" w:rsidRPr="00982761">
        <w:rPr>
          <w:rFonts w:asciiTheme="majorHAnsi" w:hAnsiTheme="majorHAnsi"/>
        </w:rPr>
        <w:t xml:space="preserve"> have incurred costs and attorney's fees.</w:t>
      </w:r>
    </w:p>
    <w:p w14:paraId="4DBB7079" w14:textId="77777777" w:rsidR="00982761" w:rsidRPr="00982761" w:rsidRDefault="000A7784" w:rsidP="00982761">
      <w:pPr>
        <w:spacing w:line="480" w:lineRule="auto"/>
        <w:ind w:firstLine="720"/>
        <w:rPr>
          <w:rFonts w:asciiTheme="majorHAnsi" w:hAnsiTheme="majorHAnsi"/>
        </w:rPr>
      </w:pPr>
      <w:r>
        <w:rPr>
          <w:rFonts w:asciiTheme="majorHAnsi" w:hAnsiTheme="majorHAnsi"/>
        </w:rPr>
        <w:t>38</w:t>
      </w:r>
      <w:r w:rsidR="00982761" w:rsidRPr="00982761">
        <w:rPr>
          <w:rFonts w:asciiTheme="majorHAnsi" w:hAnsiTheme="majorHAnsi"/>
        </w:rPr>
        <w:t>. Defendants are guilty of malice, fraud and/or oppression. Defendants' actions were malicious and done willfully in conscious disregard of the rights and safety of Plaintiff</w:t>
      </w:r>
      <w:r w:rsidR="00F8320D">
        <w:rPr>
          <w:rFonts w:asciiTheme="majorHAnsi" w:hAnsiTheme="majorHAnsi"/>
        </w:rPr>
        <w:t>s</w:t>
      </w:r>
      <w:r w:rsidR="00982761" w:rsidRPr="00982761">
        <w:rPr>
          <w:rFonts w:asciiTheme="majorHAnsi" w:hAnsiTheme="majorHAnsi"/>
        </w:rPr>
        <w:t xml:space="preserve"> in that the actions were calculated to injure Plaintiff</w:t>
      </w:r>
      <w:r w:rsidR="00F8320D">
        <w:rPr>
          <w:rFonts w:asciiTheme="majorHAnsi" w:hAnsiTheme="majorHAnsi"/>
        </w:rPr>
        <w:t>s</w:t>
      </w:r>
      <w:r w:rsidR="00982761" w:rsidRPr="00982761">
        <w:rPr>
          <w:rFonts w:asciiTheme="majorHAnsi" w:hAnsiTheme="majorHAnsi"/>
        </w:rPr>
        <w:t xml:space="preserve">. </w:t>
      </w:r>
    </w:p>
    <w:p w14:paraId="2AD6B563" w14:textId="77777777" w:rsidR="00982761" w:rsidRPr="00982761" w:rsidRDefault="000A7784" w:rsidP="00982761">
      <w:pPr>
        <w:spacing w:line="480" w:lineRule="auto"/>
        <w:ind w:firstLine="720"/>
        <w:rPr>
          <w:rFonts w:asciiTheme="majorHAnsi" w:hAnsiTheme="majorHAnsi"/>
        </w:rPr>
      </w:pPr>
      <w:r>
        <w:rPr>
          <w:rFonts w:asciiTheme="majorHAnsi" w:hAnsiTheme="majorHAnsi"/>
        </w:rPr>
        <w:t>39</w:t>
      </w:r>
      <w:r w:rsidR="00F8320D">
        <w:rPr>
          <w:rFonts w:asciiTheme="majorHAnsi" w:hAnsiTheme="majorHAnsi"/>
        </w:rPr>
        <w:t>. As such Plaintiffs are</w:t>
      </w:r>
      <w:r w:rsidR="00982761" w:rsidRPr="00982761">
        <w:rPr>
          <w:rFonts w:asciiTheme="majorHAnsi" w:hAnsiTheme="majorHAnsi"/>
        </w:rPr>
        <w:t xml:space="preserve"> entitled to recover, in addition to actual damages, punitive damages to punish Defendants and to deter them from engaging in future misconduct.</w:t>
      </w:r>
    </w:p>
    <w:p w14:paraId="09F9723B"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V</w:t>
      </w:r>
      <w:r w:rsidR="00982761" w:rsidRPr="00982761">
        <w:rPr>
          <w:rFonts w:asciiTheme="majorHAnsi" w:hAnsiTheme="majorHAnsi"/>
          <w:b/>
          <w:u w:val="single"/>
        </w:rPr>
        <w:t>I.THIRD CAUSE OF ACTION</w:t>
      </w:r>
    </w:p>
    <w:p w14:paraId="419FFE0D"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FRAUD IN THE INDUCEMENT</w:t>
      </w:r>
    </w:p>
    <w:p w14:paraId="31E2108A" w14:textId="77777777" w:rsidR="00982761" w:rsidRPr="00982761" w:rsidRDefault="000A7784" w:rsidP="00982761">
      <w:pPr>
        <w:spacing w:line="480" w:lineRule="auto"/>
        <w:rPr>
          <w:rFonts w:asciiTheme="majorHAnsi" w:hAnsiTheme="majorHAnsi"/>
        </w:rPr>
      </w:pPr>
      <w:r>
        <w:rPr>
          <w:rFonts w:asciiTheme="majorHAnsi" w:hAnsiTheme="majorHAnsi"/>
        </w:rPr>
        <w:tab/>
        <w:t>40</w:t>
      </w:r>
      <w:r w:rsidR="00982761" w:rsidRPr="00982761">
        <w:rPr>
          <w:rFonts w:asciiTheme="majorHAnsi" w:hAnsiTheme="majorHAnsi"/>
        </w:rPr>
        <w:t>. Plaintiff</w:t>
      </w:r>
      <w:r w:rsidR="00F8320D">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48A1537A" w14:textId="77777777" w:rsidR="00982761" w:rsidRPr="00982761" w:rsidRDefault="000A7784" w:rsidP="00982761">
      <w:pPr>
        <w:spacing w:line="480" w:lineRule="auto"/>
        <w:rPr>
          <w:rFonts w:asciiTheme="majorHAnsi" w:hAnsiTheme="majorHAnsi"/>
        </w:rPr>
      </w:pPr>
      <w:r>
        <w:rPr>
          <w:rFonts w:asciiTheme="majorHAnsi" w:hAnsiTheme="majorHAnsi"/>
        </w:rPr>
        <w:tab/>
        <w:t>41</w:t>
      </w:r>
      <w:r w:rsidR="00982761" w:rsidRPr="00982761">
        <w:rPr>
          <w:rFonts w:asciiTheme="majorHAnsi" w:hAnsiTheme="majorHAnsi"/>
        </w:rPr>
        <w:t>. Defendants, intentionally misrepresented to Plaintiff</w:t>
      </w:r>
      <w:r w:rsidR="00F8320D">
        <w:rPr>
          <w:rFonts w:asciiTheme="majorHAnsi" w:hAnsiTheme="majorHAnsi"/>
        </w:rPr>
        <w:t>s</w:t>
      </w:r>
      <w:r w:rsidR="00982761" w:rsidRPr="00982761">
        <w:rPr>
          <w:rFonts w:asciiTheme="majorHAnsi" w:hAnsiTheme="majorHAnsi"/>
        </w:rPr>
        <w:t xml:space="preserve"> those Defendants were entitled to exercise the power of sale provision contained in the Deed of Trust. In fact, Defendants were not entitled to do so and have no legal, equitable, or actual beneficial interest whatsoever in the Property.</w:t>
      </w:r>
    </w:p>
    <w:p w14:paraId="700C44E3" w14:textId="77777777" w:rsidR="00F8320D" w:rsidRDefault="000A7784" w:rsidP="009561F5">
      <w:pPr>
        <w:spacing w:line="480" w:lineRule="auto"/>
        <w:ind w:firstLine="720"/>
        <w:rPr>
          <w:rFonts w:asciiTheme="majorHAnsi" w:hAnsiTheme="majorHAnsi"/>
        </w:rPr>
      </w:pPr>
      <w:r>
        <w:rPr>
          <w:rFonts w:asciiTheme="majorHAnsi" w:hAnsiTheme="majorHAnsi"/>
        </w:rPr>
        <w:t>42</w:t>
      </w:r>
      <w:r w:rsidR="00982761">
        <w:rPr>
          <w:rFonts w:asciiTheme="majorHAnsi" w:hAnsiTheme="majorHAnsi"/>
        </w:rPr>
        <w:t xml:space="preserve">. </w:t>
      </w:r>
      <w:r w:rsidR="00982761" w:rsidRPr="00982761">
        <w:rPr>
          <w:rFonts w:asciiTheme="majorHAnsi" w:hAnsiTheme="majorHAnsi"/>
        </w:rPr>
        <w:t xml:space="preserve">Defendants misrepresented that they are the “holder and owner” of the Note and the beneficiary of the Deed of Trust. However, this was not true and was a misrepresentation of material fact. </w:t>
      </w:r>
    </w:p>
    <w:p w14:paraId="21BBA2F1" w14:textId="77777777" w:rsidR="00982761" w:rsidRPr="00982761" w:rsidRDefault="000A7784" w:rsidP="009561F5">
      <w:pPr>
        <w:spacing w:line="480" w:lineRule="auto"/>
        <w:ind w:firstLine="720"/>
        <w:rPr>
          <w:rFonts w:asciiTheme="majorHAnsi" w:hAnsiTheme="majorHAnsi"/>
        </w:rPr>
      </w:pPr>
      <w:r>
        <w:rPr>
          <w:rFonts w:asciiTheme="majorHAnsi" w:hAnsiTheme="majorHAnsi"/>
        </w:rPr>
        <w:t>43</w:t>
      </w:r>
      <w:r w:rsidR="00F8320D">
        <w:rPr>
          <w:rFonts w:asciiTheme="majorHAnsi" w:hAnsiTheme="majorHAnsi"/>
        </w:rPr>
        <w:t xml:space="preserve">. </w:t>
      </w:r>
      <w:r w:rsidR="00982761" w:rsidRPr="00982761">
        <w:rPr>
          <w:rFonts w:asciiTheme="majorHAnsi" w:hAnsiTheme="majorHAnsi"/>
        </w:rPr>
        <w:t>Defendants were attempting to collect on a debt to which they have no legal, equitable, or pecuniary interest in. This type of conduct is outrageous. Defendants are fraudulently foreclosing on the Property which they have no monetary or pecuniary interest. This type of conduct is outrageous.</w:t>
      </w:r>
    </w:p>
    <w:p w14:paraId="3666AF60" w14:textId="77777777" w:rsidR="0083562C" w:rsidRDefault="000A7784" w:rsidP="009561F5">
      <w:pPr>
        <w:spacing w:line="480" w:lineRule="auto"/>
        <w:ind w:firstLine="720"/>
        <w:rPr>
          <w:rFonts w:asciiTheme="majorHAnsi" w:hAnsiTheme="majorHAnsi"/>
        </w:rPr>
      </w:pPr>
      <w:r>
        <w:rPr>
          <w:rFonts w:asciiTheme="majorHAnsi" w:hAnsiTheme="majorHAnsi"/>
        </w:rPr>
        <w:t>44</w:t>
      </w:r>
      <w:r w:rsidR="00982761">
        <w:rPr>
          <w:rFonts w:asciiTheme="majorHAnsi" w:hAnsiTheme="majorHAnsi"/>
        </w:rPr>
        <w:t xml:space="preserve">. </w:t>
      </w:r>
      <w:r w:rsidR="00982761" w:rsidRPr="00982761">
        <w:rPr>
          <w:rFonts w:asciiTheme="majorHAnsi" w:hAnsiTheme="majorHAnsi"/>
        </w:rPr>
        <w:t>Defendant's failure to disclose the material terms of the transaction induced Plaintiff</w:t>
      </w:r>
      <w:r w:rsidR="00F8320D">
        <w:rPr>
          <w:rFonts w:asciiTheme="majorHAnsi" w:hAnsiTheme="majorHAnsi"/>
        </w:rPr>
        <w:t>s</w:t>
      </w:r>
      <w:r w:rsidR="00982761" w:rsidRPr="00982761">
        <w:rPr>
          <w:rFonts w:asciiTheme="majorHAnsi" w:hAnsiTheme="majorHAnsi"/>
        </w:rPr>
        <w:t xml:space="preserve"> to accept the Services as alleged herein.</w:t>
      </w:r>
      <w:r w:rsidR="00982761">
        <w:rPr>
          <w:rFonts w:asciiTheme="majorHAnsi" w:hAnsiTheme="majorHAnsi"/>
        </w:rPr>
        <w:t xml:space="preserve"> </w:t>
      </w:r>
      <w:r w:rsidR="00982761" w:rsidRPr="00982761">
        <w:rPr>
          <w:rFonts w:asciiTheme="majorHAnsi" w:hAnsiTheme="majorHAnsi"/>
        </w:rPr>
        <w:t>The material misrepresentations were made by Defendants with the intent to cause Plaintiff</w:t>
      </w:r>
      <w:r w:rsidR="00F8320D">
        <w:rPr>
          <w:rFonts w:asciiTheme="majorHAnsi" w:hAnsiTheme="majorHAnsi"/>
        </w:rPr>
        <w:t>s</w:t>
      </w:r>
      <w:r w:rsidR="00982761" w:rsidRPr="00982761">
        <w:rPr>
          <w:rFonts w:asciiTheme="majorHAnsi" w:hAnsiTheme="majorHAnsi"/>
        </w:rPr>
        <w:t xml:space="preserve"> to reasonably rely on the misrepresentation in order to induce the Plaintiff to rely on the misrepresentations and foreclosure on the Property.</w:t>
      </w:r>
    </w:p>
    <w:p w14:paraId="1C62B5B7" w14:textId="77777777" w:rsidR="00982761" w:rsidRPr="00982761" w:rsidRDefault="000A7784" w:rsidP="00982761">
      <w:pPr>
        <w:spacing w:line="480" w:lineRule="auto"/>
        <w:ind w:firstLine="720"/>
        <w:rPr>
          <w:rFonts w:asciiTheme="majorHAnsi" w:hAnsiTheme="majorHAnsi"/>
        </w:rPr>
      </w:pPr>
      <w:r>
        <w:rPr>
          <w:rFonts w:asciiTheme="majorHAnsi" w:hAnsiTheme="majorHAnsi"/>
        </w:rPr>
        <w:t>45</w:t>
      </w:r>
      <w:r w:rsidR="0083562C">
        <w:rPr>
          <w:rFonts w:asciiTheme="majorHAnsi" w:hAnsiTheme="majorHAnsi"/>
        </w:rPr>
        <w:t xml:space="preserve">. </w:t>
      </w:r>
      <w:r w:rsidR="00982761" w:rsidRPr="00982761">
        <w:rPr>
          <w:rFonts w:asciiTheme="majorHAnsi" w:hAnsiTheme="majorHAnsi"/>
        </w:rPr>
        <w:t xml:space="preserve"> This material misrepresentation was made with the purpose of initiating the securitization process as illustrated above, in order to profit from the sale of the </w:t>
      </w:r>
      <w:r w:rsidR="00982761" w:rsidRPr="00982761">
        <w:rPr>
          <w:rFonts w:asciiTheme="majorHAnsi" w:hAnsiTheme="majorHAnsi"/>
        </w:rPr>
        <w:lastRenderedPageBreak/>
        <w:t>Property by selling the note to sponsors who then pool the note and sell it to investors and other investment banks.</w:t>
      </w:r>
    </w:p>
    <w:p w14:paraId="11E1FE08" w14:textId="77777777" w:rsidR="00982761" w:rsidRPr="00982761" w:rsidRDefault="000A7784" w:rsidP="00982761">
      <w:pPr>
        <w:spacing w:line="480" w:lineRule="auto"/>
        <w:ind w:firstLine="720"/>
        <w:rPr>
          <w:rFonts w:asciiTheme="majorHAnsi" w:hAnsiTheme="majorHAnsi"/>
        </w:rPr>
      </w:pPr>
      <w:r>
        <w:rPr>
          <w:rFonts w:asciiTheme="majorHAnsi" w:hAnsiTheme="majorHAnsi"/>
        </w:rPr>
        <w:t>46</w:t>
      </w:r>
      <w:r w:rsidR="00982761">
        <w:rPr>
          <w:rFonts w:asciiTheme="majorHAnsi" w:hAnsiTheme="majorHAnsi"/>
        </w:rPr>
        <w:t xml:space="preserve">. </w:t>
      </w:r>
      <w:r w:rsidR="00982761" w:rsidRPr="00982761">
        <w:rPr>
          <w:rFonts w:asciiTheme="majorHAnsi" w:hAnsiTheme="majorHAnsi"/>
        </w:rPr>
        <w:t>Defendants were aware of the misrepresentations and profited from them.</w:t>
      </w:r>
    </w:p>
    <w:p w14:paraId="25DB3680" w14:textId="77777777" w:rsidR="00982761" w:rsidRPr="00982761" w:rsidRDefault="000A7784" w:rsidP="00982761">
      <w:pPr>
        <w:spacing w:line="480" w:lineRule="auto"/>
        <w:ind w:firstLine="720"/>
        <w:rPr>
          <w:rFonts w:asciiTheme="majorHAnsi" w:hAnsiTheme="majorHAnsi"/>
        </w:rPr>
      </w:pPr>
      <w:r>
        <w:rPr>
          <w:rFonts w:asciiTheme="majorHAnsi" w:hAnsiTheme="majorHAnsi"/>
        </w:rPr>
        <w:t>47</w:t>
      </w:r>
      <w:r w:rsidR="00982761">
        <w:rPr>
          <w:rFonts w:asciiTheme="majorHAnsi" w:hAnsiTheme="majorHAnsi"/>
        </w:rPr>
        <w:t xml:space="preserve">. </w:t>
      </w:r>
      <w:r w:rsidR="00982761" w:rsidRPr="00982761">
        <w:rPr>
          <w:rFonts w:asciiTheme="majorHAnsi" w:hAnsiTheme="majorHAnsi"/>
        </w:rPr>
        <w:t>As a direct and proximate result of the misrepresentation</w:t>
      </w:r>
      <w:r w:rsidR="00F8320D">
        <w:rPr>
          <w:rFonts w:asciiTheme="majorHAnsi" w:hAnsiTheme="majorHAnsi"/>
        </w:rPr>
        <w:t>s and concealment, Plaintiffs were</w:t>
      </w:r>
      <w:r w:rsidR="00982761" w:rsidRPr="00982761">
        <w:rPr>
          <w:rFonts w:asciiTheme="majorHAnsi" w:hAnsiTheme="majorHAnsi"/>
        </w:rPr>
        <w:t xml:space="preserve"> damaged in an amount to be proven at trial, including but not limited to cos</w:t>
      </w:r>
      <w:r w:rsidR="00F8320D">
        <w:rPr>
          <w:rFonts w:asciiTheme="majorHAnsi" w:hAnsiTheme="majorHAnsi"/>
        </w:rPr>
        <w:t>ts of Loan, damage to Plaintiff</w:t>
      </w:r>
      <w:r w:rsidR="00982761" w:rsidRPr="00982761">
        <w:rPr>
          <w:rFonts w:asciiTheme="majorHAnsi" w:hAnsiTheme="majorHAnsi"/>
        </w:rPr>
        <w:t>s</w:t>
      </w:r>
      <w:r w:rsidR="00F8320D">
        <w:rPr>
          <w:rFonts w:asciiTheme="majorHAnsi" w:hAnsiTheme="majorHAnsi"/>
        </w:rPr>
        <w:t>’</w:t>
      </w:r>
      <w:r w:rsidR="00982761" w:rsidRPr="00982761">
        <w:rPr>
          <w:rFonts w:asciiTheme="majorHAnsi" w:hAnsiTheme="majorHAnsi"/>
        </w:rPr>
        <w:t xml:space="preserve"> financial security, emotional distress, and Plaintiff has incurred costs and attorney's fees.</w:t>
      </w:r>
    </w:p>
    <w:p w14:paraId="65C68BD0" w14:textId="77777777" w:rsidR="0083562C" w:rsidRDefault="000A7784" w:rsidP="00982761">
      <w:pPr>
        <w:spacing w:line="480" w:lineRule="auto"/>
        <w:ind w:firstLine="720"/>
        <w:rPr>
          <w:rFonts w:asciiTheme="majorHAnsi" w:hAnsiTheme="majorHAnsi"/>
        </w:rPr>
      </w:pPr>
      <w:r>
        <w:rPr>
          <w:rFonts w:asciiTheme="majorHAnsi" w:hAnsiTheme="majorHAnsi"/>
        </w:rPr>
        <w:t>48</w:t>
      </w:r>
      <w:r w:rsidR="00982761">
        <w:rPr>
          <w:rFonts w:asciiTheme="majorHAnsi" w:hAnsiTheme="majorHAnsi"/>
        </w:rPr>
        <w:t xml:space="preserve">. </w:t>
      </w:r>
      <w:r w:rsidR="00982761" w:rsidRPr="00982761">
        <w:rPr>
          <w:rFonts w:asciiTheme="majorHAnsi" w:hAnsiTheme="majorHAnsi"/>
        </w:rPr>
        <w:t>Defendants are guilty of malice, fraud and/or oppression. Defendants' actions were malicious and done willfully in conscious disregard of the rights and safety of Plaintiff</w:t>
      </w:r>
      <w:r w:rsidR="00F8320D">
        <w:rPr>
          <w:rFonts w:asciiTheme="majorHAnsi" w:hAnsiTheme="majorHAnsi"/>
        </w:rPr>
        <w:t>s</w:t>
      </w:r>
      <w:r w:rsidR="00982761" w:rsidRPr="00982761">
        <w:rPr>
          <w:rFonts w:asciiTheme="majorHAnsi" w:hAnsiTheme="majorHAnsi"/>
        </w:rPr>
        <w:t xml:space="preserve"> in that the actions were calculated to injure Plaintiff</w:t>
      </w:r>
      <w:r w:rsidR="00F8320D">
        <w:rPr>
          <w:rFonts w:asciiTheme="majorHAnsi" w:hAnsiTheme="majorHAnsi"/>
        </w:rPr>
        <w:t>s</w:t>
      </w:r>
      <w:r w:rsidR="00982761" w:rsidRPr="00982761">
        <w:rPr>
          <w:rFonts w:asciiTheme="majorHAnsi" w:hAnsiTheme="majorHAnsi"/>
        </w:rPr>
        <w:t xml:space="preserve">. </w:t>
      </w:r>
    </w:p>
    <w:p w14:paraId="0CEE9710" w14:textId="77777777" w:rsidR="00982761" w:rsidRPr="00982761" w:rsidRDefault="000A7784" w:rsidP="00982761">
      <w:pPr>
        <w:spacing w:line="480" w:lineRule="auto"/>
        <w:ind w:firstLine="720"/>
        <w:rPr>
          <w:rFonts w:asciiTheme="majorHAnsi" w:hAnsiTheme="majorHAnsi"/>
        </w:rPr>
      </w:pPr>
      <w:r>
        <w:rPr>
          <w:rFonts w:asciiTheme="majorHAnsi" w:hAnsiTheme="majorHAnsi"/>
        </w:rPr>
        <w:t>49</w:t>
      </w:r>
      <w:r w:rsidR="0083562C">
        <w:rPr>
          <w:rFonts w:asciiTheme="majorHAnsi" w:hAnsiTheme="majorHAnsi"/>
        </w:rPr>
        <w:t xml:space="preserve">. </w:t>
      </w:r>
      <w:r w:rsidR="00F8320D">
        <w:rPr>
          <w:rFonts w:asciiTheme="majorHAnsi" w:hAnsiTheme="majorHAnsi"/>
        </w:rPr>
        <w:t xml:space="preserve">As such Plaintiffs are </w:t>
      </w:r>
      <w:r w:rsidR="00982761" w:rsidRPr="00982761">
        <w:rPr>
          <w:rFonts w:asciiTheme="majorHAnsi" w:hAnsiTheme="majorHAnsi"/>
        </w:rPr>
        <w:t>entitled to recover, in addition to actual damages, punitive damages to punish Defendants and to deter them from engaging in future misconduct.</w:t>
      </w:r>
    </w:p>
    <w:p w14:paraId="3825F4E3"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VI</w:t>
      </w:r>
      <w:r w:rsidR="00982761" w:rsidRPr="00982761">
        <w:rPr>
          <w:rFonts w:asciiTheme="majorHAnsi" w:hAnsiTheme="majorHAnsi"/>
          <w:b/>
          <w:u w:val="single"/>
        </w:rPr>
        <w:t>I.FOURTH CAUSE OF ACTION</w:t>
      </w:r>
    </w:p>
    <w:p w14:paraId="23308B86"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INTENTIONAL INFLICTION OF EMOTIONAL DISTRESS</w:t>
      </w:r>
    </w:p>
    <w:p w14:paraId="18654C1A" w14:textId="77777777" w:rsidR="00982761" w:rsidRPr="00982761" w:rsidRDefault="000A7784" w:rsidP="00982761">
      <w:pPr>
        <w:spacing w:line="480" w:lineRule="auto"/>
        <w:ind w:firstLine="720"/>
        <w:rPr>
          <w:rFonts w:asciiTheme="majorHAnsi" w:hAnsiTheme="majorHAnsi"/>
        </w:rPr>
      </w:pPr>
      <w:r>
        <w:rPr>
          <w:rFonts w:asciiTheme="majorHAnsi" w:hAnsiTheme="majorHAnsi"/>
        </w:rPr>
        <w:t>50</w:t>
      </w:r>
      <w:r w:rsidR="00982761" w:rsidRPr="00982761">
        <w:rPr>
          <w:rFonts w:asciiTheme="majorHAnsi" w:hAnsiTheme="majorHAnsi"/>
        </w:rPr>
        <w:t>. Plaintiff</w:t>
      </w:r>
      <w:r w:rsidR="00F8320D">
        <w:rPr>
          <w:rFonts w:asciiTheme="majorHAnsi" w:hAnsiTheme="majorHAnsi"/>
        </w:rPr>
        <w:t>s re-allege</w:t>
      </w:r>
      <w:r w:rsidR="00415EB2">
        <w:rPr>
          <w:rFonts w:asciiTheme="majorHAnsi" w:hAnsiTheme="majorHAnsi"/>
        </w:rPr>
        <w:t xml:space="preserve"> and incorporate</w:t>
      </w:r>
      <w:r w:rsidR="00982761" w:rsidRPr="00982761">
        <w:rPr>
          <w:rFonts w:asciiTheme="majorHAnsi" w:hAnsiTheme="majorHAnsi"/>
        </w:rPr>
        <w:t xml:space="preserve"> by reference all preceding paragraphs as though fully set forth herein.</w:t>
      </w:r>
    </w:p>
    <w:p w14:paraId="012552AC" w14:textId="77777777" w:rsidR="00982761" w:rsidRPr="00982761" w:rsidRDefault="000A7784" w:rsidP="00982761">
      <w:pPr>
        <w:spacing w:line="480" w:lineRule="auto"/>
        <w:ind w:firstLine="720"/>
        <w:rPr>
          <w:rFonts w:asciiTheme="majorHAnsi" w:hAnsiTheme="majorHAnsi"/>
        </w:rPr>
      </w:pPr>
      <w:r>
        <w:rPr>
          <w:rFonts w:asciiTheme="majorHAnsi" w:hAnsiTheme="majorHAnsi"/>
        </w:rPr>
        <w:t>51</w:t>
      </w:r>
      <w:r w:rsidR="00982761" w:rsidRPr="00982761">
        <w:rPr>
          <w:rFonts w:asciiTheme="majorHAnsi" w:hAnsiTheme="majorHAnsi"/>
        </w:rPr>
        <w:t>. The actions of Defendants, as set forth herein, have resulted in the Plaintiff</w:t>
      </w:r>
      <w:r w:rsidR="00415EB2">
        <w:rPr>
          <w:rFonts w:asciiTheme="majorHAnsi" w:hAnsiTheme="majorHAnsi"/>
        </w:rPr>
        <w:t>s</w:t>
      </w:r>
      <w:r w:rsidR="00982761" w:rsidRPr="00982761">
        <w:rPr>
          <w:rFonts w:asciiTheme="majorHAnsi" w:hAnsiTheme="majorHAnsi"/>
        </w:rPr>
        <w:t xml:space="preserve"> being threatened with the loss of the Property.</w:t>
      </w:r>
    </w:p>
    <w:p w14:paraId="0FE14011" w14:textId="77777777" w:rsidR="00982761" w:rsidRPr="00982761" w:rsidRDefault="000A7784" w:rsidP="00982761">
      <w:pPr>
        <w:spacing w:line="480" w:lineRule="auto"/>
        <w:ind w:firstLine="720"/>
        <w:rPr>
          <w:rFonts w:asciiTheme="majorHAnsi" w:hAnsiTheme="majorHAnsi"/>
        </w:rPr>
      </w:pPr>
      <w:r>
        <w:rPr>
          <w:rFonts w:asciiTheme="majorHAnsi" w:hAnsiTheme="majorHAnsi"/>
        </w:rPr>
        <w:t>52</w:t>
      </w:r>
      <w:r w:rsidR="00982761">
        <w:rPr>
          <w:rFonts w:asciiTheme="majorHAnsi" w:hAnsiTheme="majorHAnsi"/>
        </w:rPr>
        <w:t xml:space="preserve">. </w:t>
      </w:r>
      <w:r w:rsidR="00982761" w:rsidRPr="00982761">
        <w:rPr>
          <w:rFonts w:asciiTheme="majorHAnsi" w:hAnsiTheme="majorHAnsi"/>
        </w:rPr>
        <w:t>This outcome has been created without any right or privilege on the part of the Defendants, and, as such, their actions constitute outrageous or reckless conduct on the part of Defendants.</w:t>
      </w:r>
    </w:p>
    <w:p w14:paraId="4F638CC4" w14:textId="77777777" w:rsidR="00982761" w:rsidRPr="00982761" w:rsidRDefault="000A7784" w:rsidP="00982761">
      <w:pPr>
        <w:spacing w:line="480" w:lineRule="auto"/>
        <w:ind w:firstLine="720"/>
        <w:rPr>
          <w:rFonts w:asciiTheme="majorHAnsi" w:hAnsiTheme="majorHAnsi"/>
        </w:rPr>
      </w:pPr>
      <w:r>
        <w:rPr>
          <w:rFonts w:asciiTheme="majorHAnsi" w:hAnsiTheme="majorHAnsi"/>
        </w:rPr>
        <w:t>53</w:t>
      </w:r>
      <w:r w:rsidR="00982761">
        <w:rPr>
          <w:rFonts w:asciiTheme="majorHAnsi" w:hAnsiTheme="majorHAnsi"/>
        </w:rPr>
        <w:t xml:space="preserve">. </w:t>
      </w:r>
      <w:r w:rsidR="00982761" w:rsidRPr="00982761">
        <w:rPr>
          <w:rFonts w:asciiTheme="majorHAnsi" w:hAnsiTheme="majorHAnsi"/>
        </w:rPr>
        <w:t>Defendants intentionally, knowingly and recklessly misrepresented to the Plaintiff</w:t>
      </w:r>
      <w:r w:rsidR="00415EB2">
        <w:rPr>
          <w:rFonts w:asciiTheme="majorHAnsi" w:hAnsiTheme="majorHAnsi"/>
        </w:rPr>
        <w:t>s</w:t>
      </w:r>
      <w:r w:rsidR="00982761" w:rsidRPr="00982761">
        <w:rPr>
          <w:rFonts w:asciiTheme="majorHAnsi" w:hAnsiTheme="majorHAnsi"/>
        </w:rPr>
        <w:t xml:space="preserve"> those Defendants were entitled to exercise the power of sale provision contained in the Deed of Trust. In fact, Defendants were not entitled to do so and have no legal, equitable, or actual beneficial interest whatsoever in the Property.</w:t>
      </w:r>
    </w:p>
    <w:p w14:paraId="391C1036" w14:textId="77777777" w:rsidR="00982761" w:rsidRPr="00982761" w:rsidRDefault="000A7784" w:rsidP="00982761">
      <w:pPr>
        <w:spacing w:line="480" w:lineRule="auto"/>
        <w:ind w:firstLine="720"/>
        <w:rPr>
          <w:rFonts w:asciiTheme="majorHAnsi" w:hAnsiTheme="majorHAnsi"/>
        </w:rPr>
      </w:pPr>
      <w:r>
        <w:rPr>
          <w:rFonts w:asciiTheme="majorHAnsi" w:hAnsiTheme="majorHAnsi"/>
        </w:rPr>
        <w:t>54</w:t>
      </w:r>
      <w:r w:rsidR="00982761">
        <w:rPr>
          <w:rFonts w:asciiTheme="majorHAnsi" w:hAnsiTheme="majorHAnsi"/>
        </w:rPr>
        <w:t xml:space="preserve">. </w:t>
      </w:r>
      <w:r w:rsidR="00982761" w:rsidRPr="00982761">
        <w:rPr>
          <w:rFonts w:asciiTheme="majorHAnsi" w:hAnsiTheme="majorHAnsi"/>
        </w:rPr>
        <w:t>Defendants’ conduct – fraudulently attempting to foreclose or claiming the right to foreclose on a property in which they have no right, title, or interest – is so outrageous and extreme that it exceeds all bounds which is usually tolerated in a civilized community.</w:t>
      </w:r>
    </w:p>
    <w:p w14:paraId="04A6B10D" w14:textId="77777777" w:rsidR="00982761" w:rsidRPr="00982761" w:rsidRDefault="000A7784" w:rsidP="00982761">
      <w:pPr>
        <w:spacing w:line="480" w:lineRule="auto"/>
        <w:ind w:firstLine="720"/>
        <w:rPr>
          <w:rFonts w:asciiTheme="majorHAnsi" w:hAnsiTheme="majorHAnsi"/>
        </w:rPr>
      </w:pPr>
      <w:r>
        <w:rPr>
          <w:rFonts w:asciiTheme="majorHAnsi" w:hAnsiTheme="majorHAnsi"/>
        </w:rPr>
        <w:lastRenderedPageBreak/>
        <w:t>55</w:t>
      </w:r>
      <w:r w:rsidR="00982761">
        <w:rPr>
          <w:rFonts w:asciiTheme="majorHAnsi" w:hAnsiTheme="majorHAnsi"/>
        </w:rPr>
        <w:t xml:space="preserve">. </w:t>
      </w:r>
      <w:r w:rsidR="00982761" w:rsidRPr="00982761">
        <w:rPr>
          <w:rFonts w:asciiTheme="majorHAnsi" w:hAnsiTheme="majorHAnsi"/>
        </w:rPr>
        <w:t>Such conduct was undertaken with the specific intent of inflicting major distress on the Plaintiff</w:t>
      </w:r>
      <w:r w:rsidR="00415EB2">
        <w:rPr>
          <w:rFonts w:asciiTheme="majorHAnsi" w:hAnsiTheme="majorHAnsi"/>
        </w:rPr>
        <w:t>s</w:t>
      </w:r>
      <w:r w:rsidR="00982761" w:rsidRPr="00982761">
        <w:rPr>
          <w:rFonts w:asciiTheme="majorHAnsi" w:hAnsiTheme="majorHAnsi"/>
        </w:rPr>
        <w:t>, such that Plaintiff</w:t>
      </w:r>
      <w:r w:rsidR="00415EB2">
        <w:rPr>
          <w:rFonts w:asciiTheme="majorHAnsi" w:hAnsiTheme="majorHAnsi"/>
        </w:rPr>
        <w:t>s</w:t>
      </w:r>
      <w:r w:rsidR="00982761" w:rsidRPr="00982761">
        <w:rPr>
          <w:rFonts w:asciiTheme="majorHAnsi" w:hAnsiTheme="majorHAnsi"/>
        </w:rPr>
        <w:t xml:space="preserve"> would be so badly distressed and debilitated that it would be unable to exercise legal rights in the Property; the right to title of the Property, the right to cure the alleged default, right to verify the alleged debt that Defendants are attempting to collect, and right to clear title to the Property such that said title will regain its marketability and value.</w:t>
      </w:r>
    </w:p>
    <w:p w14:paraId="09E2F380" w14:textId="77777777" w:rsidR="00982761" w:rsidRPr="00982761" w:rsidRDefault="000A7784" w:rsidP="00982761">
      <w:pPr>
        <w:spacing w:line="480" w:lineRule="auto"/>
        <w:ind w:firstLine="720"/>
        <w:rPr>
          <w:rFonts w:asciiTheme="majorHAnsi" w:hAnsiTheme="majorHAnsi"/>
        </w:rPr>
      </w:pPr>
      <w:r>
        <w:rPr>
          <w:rFonts w:asciiTheme="majorHAnsi" w:hAnsiTheme="majorHAnsi"/>
        </w:rPr>
        <w:t>56</w:t>
      </w:r>
      <w:r w:rsidR="00982761">
        <w:rPr>
          <w:rFonts w:asciiTheme="majorHAnsi" w:hAnsiTheme="majorHAnsi"/>
        </w:rPr>
        <w:t xml:space="preserve">. </w:t>
      </w:r>
      <w:r w:rsidR="00982761" w:rsidRPr="00982761">
        <w:rPr>
          <w:rFonts w:asciiTheme="majorHAnsi" w:hAnsiTheme="majorHAnsi"/>
        </w:rPr>
        <w:t>At the time Defendants began their fraudulent foreclosure proceedings, Defendants were not acting in good faith while attempting to collect on the subject debt. Defendants, and each of them, committed the acts set forth above with complete; utter and reckless disregard of the probability of causing Homeowners to suffer severe emotional distress.</w:t>
      </w:r>
    </w:p>
    <w:p w14:paraId="62A43CAE" w14:textId="77777777" w:rsidR="00982761" w:rsidRPr="00982761" w:rsidRDefault="000A7784" w:rsidP="00982761">
      <w:pPr>
        <w:spacing w:line="480" w:lineRule="auto"/>
        <w:ind w:firstLine="720"/>
        <w:rPr>
          <w:rFonts w:asciiTheme="majorHAnsi" w:hAnsiTheme="majorHAnsi"/>
        </w:rPr>
      </w:pPr>
      <w:r>
        <w:rPr>
          <w:rFonts w:asciiTheme="majorHAnsi" w:hAnsiTheme="majorHAnsi"/>
        </w:rPr>
        <w:t>57</w:t>
      </w:r>
      <w:r w:rsidR="00982761">
        <w:rPr>
          <w:rFonts w:asciiTheme="majorHAnsi" w:hAnsiTheme="majorHAnsi"/>
        </w:rPr>
        <w:t xml:space="preserve">. </w:t>
      </w:r>
      <w:r w:rsidR="00982761" w:rsidRPr="00982761">
        <w:rPr>
          <w:rFonts w:asciiTheme="majorHAnsi" w:hAnsiTheme="majorHAnsi"/>
        </w:rPr>
        <w:t>As an actual and proximate cause of Defendants’ attempt to fraudulently foreclose on Plaintiffs’ property or claim of the right to foreclose on Plaintiffs’ property, the Plaintiff</w:t>
      </w:r>
      <w:r w:rsidR="00415EB2">
        <w:rPr>
          <w:rFonts w:asciiTheme="majorHAnsi" w:hAnsiTheme="majorHAnsi"/>
        </w:rPr>
        <w:t>s have</w:t>
      </w:r>
      <w:r w:rsidR="00982761" w:rsidRPr="00982761">
        <w:rPr>
          <w:rFonts w:asciiTheme="majorHAnsi" w:hAnsiTheme="majorHAnsi"/>
        </w:rPr>
        <w:t xml:space="preserve"> suffered severe loss and distress.</w:t>
      </w:r>
    </w:p>
    <w:p w14:paraId="51B8CE7B" w14:textId="77777777" w:rsidR="00982761" w:rsidRPr="00982761" w:rsidRDefault="000A7784" w:rsidP="00982761">
      <w:pPr>
        <w:spacing w:line="480" w:lineRule="auto"/>
        <w:ind w:firstLine="720"/>
        <w:rPr>
          <w:rFonts w:asciiTheme="majorHAnsi" w:hAnsiTheme="majorHAnsi"/>
        </w:rPr>
      </w:pPr>
      <w:r>
        <w:rPr>
          <w:rFonts w:asciiTheme="majorHAnsi" w:hAnsiTheme="majorHAnsi"/>
        </w:rPr>
        <w:t>58</w:t>
      </w:r>
      <w:r w:rsidR="00982761">
        <w:rPr>
          <w:rFonts w:asciiTheme="majorHAnsi" w:hAnsiTheme="majorHAnsi"/>
        </w:rPr>
        <w:t xml:space="preserve">. </w:t>
      </w:r>
      <w:r w:rsidR="00982761" w:rsidRPr="00982761">
        <w:rPr>
          <w:rFonts w:asciiTheme="majorHAnsi" w:hAnsiTheme="majorHAnsi"/>
        </w:rPr>
        <w:t>As a proximate cause of Defendants’ conduct, Plaintiff</w:t>
      </w:r>
      <w:r w:rsidR="00415EB2">
        <w:rPr>
          <w:rFonts w:asciiTheme="majorHAnsi" w:hAnsiTheme="majorHAnsi"/>
        </w:rPr>
        <w:t>s have</w:t>
      </w:r>
      <w:r w:rsidR="00982761" w:rsidRPr="00982761">
        <w:rPr>
          <w:rFonts w:asciiTheme="majorHAnsi" w:hAnsiTheme="majorHAnsi"/>
        </w:rPr>
        <w:t xml:space="preserve"> experienced loss of productivity.</w:t>
      </w:r>
    </w:p>
    <w:p w14:paraId="39D61468" w14:textId="77777777" w:rsidR="00982761" w:rsidRPr="00982761" w:rsidRDefault="000A7784" w:rsidP="00982761">
      <w:pPr>
        <w:spacing w:line="480" w:lineRule="auto"/>
        <w:ind w:firstLine="720"/>
        <w:rPr>
          <w:rFonts w:asciiTheme="majorHAnsi" w:hAnsiTheme="majorHAnsi"/>
        </w:rPr>
      </w:pPr>
      <w:r>
        <w:rPr>
          <w:rFonts w:asciiTheme="majorHAnsi" w:hAnsiTheme="majorHAnsi"/>
        </w:rPr>
        <w:t>59</w:t>
      </w:r>
      <w:r w:rsidR="00982761">
        <w:rPr>
          <w:rFonts w:asciiTheme="majorHAnsi" w:hAnsiTheme="majorHAnsi"/>
        </w:rPr>
        <w:t xml:space="preserve">. </w:t>
      </w:r>
      <w:r w:rsidR="00982761" w:rsidRPr="00982761">
        <w:rPr>
          <w:rFonts w:asciiTheme="majorHAnsi" w:hAnsiTheme="majorHAnsi"/>
        </w:rPr>
        <w:t xml:space="preserve">The conduct of Defendants, and each of them, as herein described, was so vile, base, contemptible, miserable, wretched, and loathsome that it would be looked down upon and despised by ordinary people. </w:t>
      </w:r>
    </w:p>
    <w:p w14:paraId="64D9BDCF" w14:textId="77777777" w:rsidR="00982761" w:rsidRPr="00982761" w:rsidRDefault="000A7784" w:rsidP="00982761">
      <w:pPr>
        <w:spacing w:line="480" w:lineRule="auto"/>
        <w:ind w:firstLine="720"/>
        <w:rPr>
          <w:rFonts w:asciiTheme="majorHAnsi" w:hAnsiTheme="majorHAnsi"/>
        </w:rPr>
      </w:pPr>
      <w:r>
        <w:rPr>
          <w:rFonts w:asciiTheme="majorHAnsi" w:hAnsiTheme="majorHAnsi"/>
        </w:rPr>
        <w:t>60</w:t>
      </w:r>
      <w:r w:rsidR="00982761">
        <w:rPr>
          <w:rFonts w:asciiTheme="majorHAnsi" w:hAnsiTheme="majorHAnsi"/>
        </w:rPr>
        <w:t xml:space="preserve">. </w:t>
      </w:r>
      <w:r w:rsidR="00415EB2">
        <w:rPr>
          <w:rFonts w:asciiTheme="majorHAnsi" w:hAnsiTheme="majorHAnsi"/>
        </w:rPr>
        <w:t>Plaintiffs are</w:t>
      </w:r>
      <w:r w:rsidR="00982761" w:rsidRPr="00982761">
        <w:rPr>
          <w:rFonts w:asciiTheme="majorHAnsi" w:hAnsiTheme="majorHAnsi"/>
        </w:rPr>
        <w:t xml:space="preserve"> therefore entitled to punitive damages in an amount appropriate to punish Defendants and to deter other from engaging in similar conduct.</w:t>
      </w:r>
    </w:p>
    <w:p w14:paraId="10539AD9"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VIII</w:t>
      </w:r>
      <w:r w:rsidR="00982761" w:rsidRPr="00982761">
        <w:rPr>
          <w:rFonts w:asciiTheme="majorHAnsi" w:hAnsiTheme="majorHAnsi"/>
          <w:b/>
          <w:u w:val="single"/>
        </w:rPr>
        <w:t>.FIFTH CAUSE OF ACTION</w:t>
      </w:r>
    </w:p>
    <w:p w14:paraId="726838D7"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SLANDER OF TITLE</w:t>
      </w:r>
    </w:p>
    <w:p w14:paraId="23599149" w14:textId="77777777" w:rsidR="00982761" w:rsidRPr="00982761" w:rsidRDefault="000A7784" w:rsidP="00982761">
      <w:pPr>
        <w:spacing w:line="480" w:lineRule="auto"/>
        <w:rPr>
          <w:rFonts w:asciiTheme="majorHAnsi" w:hAnsiTheme="majorHAnsi"/>
        </w:rPr>
      </w:pPr>
      <w:r>
        <w:rPr>
          <w:rFonts w:asciiTheme="majorHAnsi" w:hAnsiTheme="majorHAnsi"/>
        </w:rPr>
        <w:tab/>
        <w:t>61</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3E2756B1" w14:textId="77777777" w:rsidR="00982761" w:rsidRPr="00982761" w:rsidRDefault="000A7784" w:rsidP="00982761">
      <w:pPr>
        <w:spacing w:line="480" w:lineRule="auto"/>
        <w:ind w:firstLine="720"/>
        <w:rPr>
          <w:rFonts w:asciiTheme="majorHAnsi" w:hAnsiTheme="majorHAnsi"/>
        </w:rPr>
      </w:pPr>
      <w:r>
        <w:rPr>
          <w:rFonts w:asciiTheme="majorHAnsi" w:hAnsiTheme="majorHAnsi"/>
        </w:rPr>
        <w:t>62</w:t>
      </w:r>
      <w:r w:rsidR="00982761" w:rsidRPr="00982761">
        <w:rPr>
          <w:rFonts w:asciiTheme="majorHAnsi" w:hAnsiTheme="majorHAnsi"/>
        </w:rPr>
        <w:t>. Plaintiff</w:t>
      </w:r>
      <w:r w:rsidR="00415EB2">
        <w:rPr>
          <w:rFonts w:asciiTheme="majorHAnsi" w:hAnsiTheme="majorHAnsi"/>
        </w:rPr>
        <w:t>s incorporate</w:t>
      </w:r>
      <w:r w:rsidR="00982761" w:rsidRPr="00982761">
        <w:rPr>
          <w:rFonts w:asciiTheme="majorHAnsi" w:hAnsiTheme="majorHAnsi"/>
        </w:rPr>
        <w:t xml:space="preserve"> here each and every allegation set forth above. Defendants, and eac</w:t>
      </w:r>
      <w:r w:rsidR="00415EB2">
        <w:rPr>
          <w:rFonts w:asciiTheme="majorHAnsi" w:hAnsiTheme="majorHAnsi"/>
        </w:rPr>
        <w:t>h of them, disparaged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exclusive valid title by and through the preparing, posting, publishing, and recording of various documents for foreclosure.</w:t>
      </w:r>
    </w:p>
    <w:p w14:paraId="06358E7C" w14:textId="77777777" w:rsidR="00982761" w:rsidRPr="00982761" w:rsidRDefault="000A7784" w:rsidP="00982761">
      <w:pPr>
        <w:spacing w:line="480" w:lineRule="auto"/>
        <w:ind w:firstLine="720"/>
        <w:rPr>
          <w:rFonts w:asciiTheme="majorHAnsi" w:hAnsiTheme="majorHAnsi"/>
        </w:rPr>
      </w:pPr>
      <w:r>
        <w:rPr>
          <w:rFonts w:asciiTheme="majorHAnsi" w:hAnsiTheme="majorHAnsi"/>
        </w:rPr>
        <w:lastRenderedPageBreak/>
        <w:t>63</w:t>
      </w:r>
      <w:r w:rsidR="00982761" w:rsidRPr="00982761">
        <w:rPr>
          <w:rFonts w:asciiTheme="majorHAnsi" w:hAnsiTheme="majorHAnsi"/>
        </w:rPr>
        <w:t>. Said Defendants knew or should have known that such documents were improper in that at the time of the execution and delivery of said documents, Defendants had no right, title, or interest in the Property. These documents were naturally and commonly to be interpreted as denying, disparaging, a</w:t>
      </w:r>
      <w:r w:rsidR="00415EB2">
        <w:rPr>
          <w:rFonts w:asciiTheme="majorHAnsi" w:hAnsiTheme="majorHAnsi"/>
        </w:rPr>
        <w:t>nd causing doubt upon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legal title to the Property. By posting, publishing, and recording said documents, Defenda</w:t>
      </w:r>
      <w:r w:rsidR="00415EB2">
        <w:rPr>
          <w:rFonts w:asciiTheme="majorHAnsi" w:hAnsiTheme="majorHAnsi"/>
        </w:rPr>
        <w:t>nts’ disparagement of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legal title was made to the world at large.</w:t>
      </w:r>
    </w:p>
    <w:p w14:paraId="4FA7D7C7" w14:textId="77777777" w:rsidR="00982761" w:rsidRPr="00982761" w:rsidRDefault="000A7784" w:rsidP="00982761">
      <w:pPr>
        <w:spacing w:line="480" w:lineRule="auto"/>
        <w:ind w:firstLine="720"/>
        <w:rPr>
          <w:rFonts w:asciiTheme="majorHAnsi" w:hAnsiTheme="majorHAnsi"/>
        </w:rPr>
      </w:pPr>
      <w:r>
        <w:rPr>
          <w:rFonts w:asciiTheme="majorHAnsi" w:hAnsiTheme="majorHAnsi"/>
        </w:rPr>
        <w:t>64</w:t>
      </w:r>
      <w:r w:rsidR="00982761" w:rsidRPr="00982761">
        <w:rPr>
          <w:rFonts w:asciiTheme="majorHAnsi" w:hAnsiTheme="majorHAnsi"/>
        </w:rPr>
        <w:t xml:space="preserve">. As a direct and proximate result of Defendants’ conduct in publishing these documents. </w:t>
      </w:r>
      <w:r w:rsidR="00415EB2">
        <w:rPr>
          <w:rFonts w:asciiTheme="majorHAnsi" w:hAnsiTheme="majorHAnsi"/>
        </w:rPr>
        <w:t>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title to the Property has been disparaged and slandered, an</w:t>
      </w:r>
      <w:r w:rsidR="00415EB2">
        <w:rPr>
          <w:rFonts w:asciiTheme="majorHAnsi" w:hAnsiTheme="majorHAnsi"/>
        </w:rPr>
        <w:t>d there is a cloud on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title, and Plaintiff</w:t>
      </w:r>
      <w:r w:rsidR="00415EB2">
        <w:rPr>
          <w:rFonts w:asciiTheme="majorHAnsi" w:hAnsiTheme="majorHAnsi"/>
        </w:rPr>
        <w:t>s have suffered, and continue</w:t>
      </w:r>
      <w:r w:rsidR="00982761" w:rsidRPr="00982761">
        <w:rPr>
          <w:rFonts w:asciiTheme="majorHAnsi" w:hAnsiTheme="majorHAnsi"/>
        </w:rPr>
        <w:t xml:space="preserve"> to suffer, damages in an amount to be proved at trial.</w:t>
      </w:r>
    </w:p>
    <w:p w14:paraId="750DD7FD" w14:textId="77777777" w:rsidR="00982761" w:rsidRPr="00982761" w:rsidRDefault="000A7784" w:rsidP="00982761">
      <w:pPr>
        <w:spacing w:line="480" w:lineRule="auto"/>
        <w:ind w:firstLine="720"/>
        <w:rPr>
          <w:rFonts w:asciiTheme="majorHAnsi" w:hAnsiTheme="majorHAnsi"/>
        </w:rPr>
      </w:pPr>
      <w:r>
        <w:rPr>
          <w:rFonts w:asciiTheme="majorHAnsi" w:hAnsiTheme="majorHAnsi"/>
        </w:rPr>
        <w:t>65</w:t>
      </w:r>
      <w:r w:rsidR="00982761" w:rsidRPr="00982761">
        <w:rPr>
          <w:rFonts w:asciiTheme="majorHAnsi" w:hAnsiTheme="majorHAnsi"/>
        </w:rPr>
        <w:t>. As a further proximate result of Defendants’ conduct, Plaintiff</w:t>
      </w:r>
      <w:r w:rsidR="00415EB2">
        <w:rPr>
          <w:rFonts w:asciiTheme="majorHAnsi" w:hAnsiTheme="majorHAnsi"/>
        </w:rPr>
        <w:t>s have</w:t>
      </w:r>
      <w:r w:rsidR="00982761" w:rsidRPr="00982761">
        <w:rPr>
          <w:rFonts w:asciiTheme="majorHAnsi" w:hAnsiTheme="majorHAnsi"/>
        </w:rPr>
        <w:t xml:space="preserve"> incurred expenses in order to clear title to the Property. Moreover, these expense</w:t>
      </w:r>
      <w:r w:rsidR="00415EB2">
        <w:rPr>
          <w:rFonts w:asciiTheme="majorHAnsi" w:hAnsiTheme="majorHAnsi"/>
        </w:rPr>
        <w:t xml:space="preserve">s are continuing, and Plaintiffs </w:t>
      </w:r>
      <w:r w:rsidR="00982761" w:rsidRPr="00982761">
        <w:rPr>
          <w:rFonts w:asciiTheme="majorHAnsi" w:hAnsiTheme="majorHAnsi"/>
        </w:rPr>
        <w:t>will incur additional charges for such purpo</w:t>
      </w:r>
      <w:r w:rsidR="00415EB2">
        <w:rPr>
          <w:rFonts w:asciiTheme="majorHAnsi" w:hAnsiTheme="majorHAnsi"/>
        </w:rPr>
        <w:t>se until the cloud on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title to the property has been removed. The amounts of future expenses and damages are not ascertainable at this time.</w:t>
      </w:r>
    </w:p>
    <w:p w14:paraId="2F23F7ED" w14:textId="77777777" w:rsidR="00982761" w:rsidRPr="00982761" w:rsidRDefault="000A7784" w:rsidP="00982761">
      <w:pPr>
        <w:spacing w:line="480" w:lineRule="auto"/>
        <w:ind w:firstLine="720"/>
        <w:rPr>
          <w:rFonts w:asciiTheme="majorHAnsi" w:hAnsiTheme="majorHAnsi"/>
        </w:rPr>
      </w:pPr>
      <w:r>
        <w:rPr>
          <w:rFonts w:asciiTheme="majorHAnsi" w:hAnsiTheme="majorHAnsi"/>
        </w:rPr>
        <w:t>66</w:t>
      </w:r>
      <w:r w:rsidR="00982761" w:rsidRPr="00982761">
        <w:rPr>
          <w:rFonts w:asciiTheme="majorHAnsi" w:hAnsiTheme="majorHAnsi"/>
        </w:rPr>
        <w:t>. As a further direct and proximate result of Defendants’ conduct, Plaintiff</w:t>
      </w:r>
      <w:r w:rsidR="00415EB2">
        <w:rPr>
          <w:rFonts w:asciiTheme="majorHAnsi" w:hAnsiTheme="majorHAnsi"/>
        </w:rPr>
        <w:t>s have</w:t>
      </w:r>
      <w:r w:rsidR="00982761" w:rsidRPr="00982761">
        <w:rPr>
          <w:rFonts w:asciiTheme="majorHAnsi" w:hAnsiTheme="majorHAnsi"/>
        </w:rPr>
        <w:t xml:space="preserve"> suffered humiliation, mental anguish, anxiety, depression, and emotional and physical distress, resulting in the loss of sleep and other injuries to his health and well-being, and continues to suffer such injuries on an ongoing basis. The amount of such damages shall be proven at trial.</w:t>
      </w:r>
    </w:p>
    <w:p w14:paraId="11EB120C" w14:textId="77777777" w:rsidR="00982761" w:rsidRPr="00982761" w:rsidRDefault="000A7784" w:rsidP="00982761">
      <w:pPr>
        <w:spacing w:line="480" w:lineRule="auto"/>
        <w:ind w:firstLine="720"/>
        <w:rPr>
          <w:rFonts w:asciiTheme="majorHAnsi" w:hAnsiTheme="majorHAnsi"/>
        </w:rPr>
      </w:pPr>
      <w:r>
        <w:rPr>
          <w:rFonts w:asciiTheme="majorHAnsi" w:hAnsiTheme="majorHAnsi"/>
        </w:rPr>
        <w:t>67</w:t>
      </w:r>
      <w:r w:rsidR="00982761" w:rsidRPr="00982761">
        <w:rPr>
          <w:rFonts w:asciiTheme="majorHAnsi" w:hAnsiTheme="majorHAnsi"/>
        </w:rPr>
        <w:t>. At the time that the false and disparaging documents were created and published by the Defendants, Defendants knew the documents were false and created and published them with the malicious intent to injure Plaintiff</w:t>
      </w:r>
      <w:r w:rsidR="00415EB2">
        <w:rPr>
          <w:rFonts w:asciiTheme="majorHAnsi" w:hAnsiTheme="majorHAnsi"/>
        </w:rPr>
        <w:t>s</w:t>
      </w:r>
      <w:r w:rsidR="00982761" w:rsidRPr="00982761">
        <w:rPr>
          <w:rFonts w:asciiTheme="majorHAnsi" w:hAnsiTheme="majorHAnsi"/>
        </w:rPr>
        <w:t xml:space="preserve"> and deprive them of their exclusive right, title, and interest in the Property, and to obtain the Property for their own use by unlawful means.</w:t>
      </w:r>
    </w:p>
    <w:p w14:paraId="02200CC3" w14:textId="77777777" w:rsidR="00982761" w:rsidRPr="00982761" w:rsidRDefault="000A7784" w:rsidP="00982761">
      <w:pPr>
        <w:spacing w:line="480" w:lineRule="auto"/>
        <w:ind w:firstLine="720"/>
        <w:rPr>
          <w:rFonts w:asciiTheme="majorHAnsi" w:hAnsiTheme="majorHAnsi"/>
        </w:rPr>
      </w:pPr>
      <w:r>
        <w:rPr>
          <w:rFonts w:asciiTheme="majorHAnsi" w:hAnsiTheme="majorHAnsi"/>
        </w:rPr>
        <w:t>68</w:t>
      </w:r>
      <w:r w:rsidR="00982761" w:rsidRPr="00982761">
        <w:rPr>
          <w:rFonts w:asciiTheme="majorHAnsi" w:hAnsiTheme="majorHAnsi"/>
        </w:rPr>
        <w:t>. The conduct of the Defendants in publishing the documents was fraudulent, oppressive, and malicious. Therefore, Plaintiff</w:t>
      </w:r>
      <w:r w:rsidR="00415EB2">
        <w:rPr>
          <w:rFonts w:asciiTheme="majorHAnsi" w:hAnsiTheme="majorHAnsi"/>
        </w:rPr>
        <w:t>s</w:t>
      </w:r>
      <w:r w:rsidR="00982761" w:rsidRPr="00982761">
        <w:rPr>
          <w:rFonts w:asciiTheme="majorHAnsi" w:hAnsiTheme="majorHAnsi"/>
        </w:rPr>
        <w:t xml:space="preserve"> </w:t>
      </w:r>
      <w:r w:rsidR="00415EB2">
        <w:rPr>
          <w:rFonts w:asciiTheme="majorHAnsi" w:hAnsiTheme="majorHAnsi"/>
        </w:rPr>
        <w:t xml:space="preserve">are </w:t>
      </w:r>
      <w:r w:rsidR="00982761" w:rsidRPr="00982761">
        <w:rPr>
          <w:rFonts w:asciiTheme="majorHAnsi" w:hAnsiTheme="majorHAnsi"/>
        </w:rPr>
        <w:t>entitled to an award of punitive damages in an amount sufficient to punish Defendants for their malicious conduct and deter such misconduct in the future.</w:t>
      </w:r>
    </w:p>
    <w:p w14:paraId="2296435F"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I</w:t>
      </w:r>
      <w:r w:rsidR="00982761" w:rsidRPr="00982761">
        <w:rPr>
          <w:rFonts w:asciiTheme="majorHAnsi" w:hAnsiTheme="majorHAnsi"/>
          <w:b/>
          <w:u w:val="single"/>
        </w:rPr>
        <w:t>X. SIXTH CAUSE OF ACTION.</w:t>
      </w:r>
    </w:p>
    <w:p w14:paraId="79A365A2"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lastRenderedPageBreak/>
        <w:t>QUIET TITLE</w:t>
      </w:r>
    </w:p>
    <w:p w14:paraId="0C7EEBB2" w14:textId="77777777" w:rsidR="00982761" w:rsidRPr="00982761" w:rsidRDefault="000A7784" w:rsidP="00982761">
      <w:pPr>
        <w:spacing w:line="480" w:lineRule="auto"/>
        <w:ind w:firstLine="720"/>
        <w:rPr>
          <w:rFonts w:asciiTheme="majorHAnsi" w:hAnsiTheme="majorHAnsi"/>
        </w:rPr>
      </w:pPr>
      <w:r>
        <w:rPr>
          <w:rFonts w:asciiTheme="majorHAnsi" w:hAnsiTheme="majorHAnsi"/>
        </w:rPr>
        <w:t>69</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7C24B83E" w14:textId="77777777" w:rsidR="00982761" w:rsidRPr="00982761" w:rsidRDefault="000A7784" w:rsidP="00982761">
      <w:pPr>
        <w:spacing w:line="480" w:lineRule="auto"/>
        <w:ind w:firstLine="720"/>
        <w:rPr>
          <w:rFonts w:asciiTheme="majorHAnsi" w:hAnsiTheme="majorHAnsi"/>
        </w:rPr>
      </w:pPr>
      <w:r>
        <w:rPr>
          <w:rFonts w:asciiTheme="majorHAnsi" w:hAnsiTheme="majorHAnsi"/>
        </w:rPr>
        <w:t>70</w:t>
      </w:r>
      <w:r w:rsidR="00982761" w:rsidRPr="00982761">
        <w:rPr>
          <w:rFonts w:asciiTheme="majorHAnsi" w:hAnsiTheme="majorHAnsi"/>
        </w:rPr>
        <w:t>. All Defendants named herein claim an interest and estate in the property adverse to plaintiff</w:t>
      </w:r>
      <w:r w:rsidR="00415EB2">
        <w:rPr>
          <w:rFonts w:asciiTheme="majorHAnsi" w:hAnsiTheme="majorHAnsi"/>
        </w:rPr>
        <w:t>s</w:t>
      </w:r>
      <w:r w:rsidR="00982761" w:rsidRPr="00982761">
        <w:rPr>
          <w:rFonts w:asciiTheme="majorHAnsi" w:hAnsiTheme="majorHAnsi"/>
        </w:rPr>
        <w:t xml:space="preserve"> in that defendant asserts it is the owner of the note secured by the deed of trust to the property the subject of this suit.</w:t>
      </w:r>
    </w:p>
    <w:p w14:paraId="27BD25A6" w14:textId="77777777" w:rsidR="00982761" w:rsidRPr="00982761" w:rsidRDefault="000A7784" w:rsidP="00982761">
      <w:pPr>
        <w:spacing w:line="480" w:lineRule="auto"/>
        <w:ind w:firstLine="720"/>
        <w:rPr>
          <w:rFonts w:asciiTheme="majorHAnsi" w:hAnsiTheme="majorHAnsi"/>
        </w:rPr>
      </w:pPr>
      <w:r>
        <w:rPr>
          <w:rFonts w:asciiTheme="majorHAnsi" w:hAnsiTheme="majorHAnsi"/>
        </w:rPr>
        <w:t>71</w:t>
      </w:r>
      <w:r w:rsidR="00982761" w:rsidRPr="00982761">
        <w:rPr>
          <w:rFonts w:asciiTheme="majorHAnsi" w:hAnsiTheme="majorHAnsi"/>
        </w:rPr>
        <w:t>. All Defendants named herein claims an interest and estate in the property</w:t>
      </w:r>
    </w:p>
    <w:p w14:paraId="1E5A265A" w14:textId="77777777" w:rsidR="00982761" w:rsidRPr="00982761" w:rsidRDefault="00982761" w:rsidP="00982761">
      <w:pPr>
        <w:spacing w:line="480" w:lineRule="auto"/>
        <w:rPr>
          <w:rFonts w:asciiTheme="majorHAnsi" w:hAnsiTheme="majorHAnsi"/>
        </w:rPr>
      </w:pPr>
      <w:r w:rsidRPr="00982761">
        <w:rPr>
          <w:rFonts w:asciiTheme="majorHAnsi" w:hAnsiTheme="majorHAnsi"/>
        </w:rPr>
        <w:t>adverse to plaintiff</w:t>
      </w:r>
      <w:r w:rsidR="00415EB2">
        <w:rPr>
          <w:rFonts w:asciiTheme="majorHAnsi" w:hAnsiTheme="majorHAnsi"/>
        </w:rPr>
        <w:t>s</w:t>
      </w:r>
      <w:r w:rsidRPr="00982761">
        <w:rPr>
          <w:rFonts w:asciiTheme="majorHAnsi" w:hAnsiTheme="majorHAnsi"/>
        </w:rPr>
        <w:t xml:space="preserve"> in that defendant asserts it is the owner of deed of trust securing the note to the property the subject of this suit.</w:t>
      </w:r>
    </w:p>
    <w:p w14:paraId="037E0465" w14:textId="77777777" w:rsidR="00982761" w:rsidRPr="00982761" w:rsidRDefault="000A7784" w:rsidP="00982761">
      <w:pPr>
        <w:spacing w:line="480" w:lineRule="auto"/>
        <w:rPr>
          <w:rFonts w:asciiTheme="majorHAnsi" w:hAnsiTheme="majorHAnsi"/>
        </w:rPr>
      </w:pPr>
      <w:r>
        <w:rPr>
          <w:rFonts w:asciiTheme="majorHAnsi" w:hAnsiTheme="majorHAnsi"/>
        </w:rPr>
        <w:tab/>
        <w:t>72</w:t>
      </w:r>
      <w:r w:rsidR="00982761" w:rsidRPr="00982761">
        <w:rPr>
          <w:rFonts w:asciiTheme="majorHAnsi" w:hAnsiTheme="majorHAnsi"/>
        </w:rPr>
        <w:t>. The claim of all defendant are without any right whatsoever, and defendants have no right, estate, title, lien or interest in or to the property, or any part of the property.</w:t>
      </w:r>
    </w:p>
    <w:p w14:paraId="147B44ED" w14:textId="77777777" w:rsidR="00982761" w:rsidRPr="00982761" w:rsidRDefault="000A7784" w:rsidP="00982761">
      <w:pPr>
        <w:spacing w:line="480" w:lineRule="auto"/>
        <w:rPr>
          <w:rFonts w:asciiTheme="majorHAnsi" w:hAnsiTheme="majorHAnsi"/>
        </w:rPr>
      </w:pPr>
      <w:r>
        <w:rPr>
          <w:rFonts w:asciiTheme="majorHAnsi" w:hAnsiTheme="majorHAnsi"/>
        </w:rPr>
        <w:tab/>
        <w:t>73</w:t>
      </w:r>
      <w:r w:rsidR="00982761" w:rsidRPr="00982761">
        <w:rPr>
          <w:rFonts w:asciiTheme="majorHAnsi" w:hAnsiTheme="majorHAnsi"/>
        </w:rPr>
        <w:t>. The claim of all defendants herein named, and each of them, claim some estate, right, title, lien or interest in or to th</w:t>
      </w:r>
      <w:r w:rsidR="00415EB2">
        <w:rPr>
          <w:rFonts w:asciiTheme="majorHAnsi" w:hAnsiTheme="majorHAnsi"/>
        </w:rPr>
        <w:t>e property adverse to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title, and these claims constitute a cloud on plaintiff's title to the property.</w:t>
      </w:r>
    </w:p>
    <w:p w14:paraId="580FEE58" w14:textId="77777777" w:rsidR="00982761" w:rsidRPr="00982761" w:rsidRDefault="000A7784" w:rsidP="00982761">
      <w:pPr>
        <w:spacing w:line="480" w:lineRule="auto"/>
        <w:ind w:firstLine="720"/>
        <w:rPr>
          <w:rFonts w:asciiTheme="majorHAnsi" w:hAnsiTheme="majorHAnsi"/>
        </w:rPr>
      </w:pPr>
      <w:r>
        <w:rPr>
          <w:rFonts w:asciiTheme="majorHAnsi" w:hAnsiTheme="majorHAnsi"/>
        </w:rPr>
        <w:t>74</w:t>
      </w:r>
      <w:r w:rsidR="00982761" w:rsidRPr="00982761">
        <w:rPr>
          <w:rFonts w:asciiTheme="majorHAnsi" w:hAnsiTheme="majorHAnsi"/>
        </w:rPr>
        <w:t>. Plaintiff</w:t>
      </w:r>
      <w:r w:rsidR="00415EB2">
        <w:rPr>
          <w:rFonts w:asciiTheme="majorHAnsi" w:hAnsiTheme="majorHAnsi"/>
        </w:rPr>
        <w:t>s</w:t>
      </w:r>
      <w:r w:rsidR="00982761" w:rsidRPr="00982761">
        <w:rPr>
          <w:rFonts w:asciiTheme="majorHAnsi" w:hAnsiTheme="majorHAnsi"/>
        </w:rPr>
        <w:t>, therefore, allege, upon information and belief, that none of the parties to neither the securitization transaction, nor any of the Defendants in this case, hold a perfected and secured claim in the Property; and that all Defendants are estopped and precluded from asserting an un</w:t>
      </w:r>
      <w:r w:rsidR="00415EB2">
        <w:rPr>
          <w:rFonts w:asciiTheme="majorHAnsi" w:hAnsiTheme="majorHAnsi"/>
        </w:rPr>
        <w:t>secured claim against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estate.</w:t>
      </w:r>
    </w:p>
    <w:p w14:paraId="76379349" w14:textId="77777777" w:rsidR="00982761" w:rsidRPr="00982761" w:rsidRDefault="000A7784" w:rsidP="00982761">
      <w:pPr>
        <w:spacing w:line="480" w:lineRule="auto"/>
        <w:ind w:firstLine="720"/>
        <w:rPr>
          <w:rFonts w:asciiTheme="majorHAnsi" w:hAnsiTheme="majorHAnsi"/>
        </w:rPr>
      </w:pPr>
      <w:r>
        <w:rPr>
          <w:rFonts w:asciiTheme="majorHAnsi" w:hAnsiTheme="majorHAnsi"/>
        </w:rPr>
        <w:t>75</w:t>
      </w:r>
      <w:r w:rsidR="00982761" w:rsidRPr="00982761">
        <w:rPr>
          <w:rFonts w:asciiTheme="majorHAnsi" w:hAnsiTheme="majorHAnsi"/>
        </w:rPr>
        <w:t>. Plaintiff</w:t>
      </w:r>
      <w:r w:rsidR="00415EB2">
        <w:rPr>
          <w:rFonts w:asciiTheme="majorHAnsi" w:hAnsiTheme="majorHAnsi"/>
        </w:rPr>
        <w:t>s request</w:t>
      </w:r>
      <w:r w:rsidR="00982761" w:rsidRPr="00982761">
        <w:rPr>
          <w:rFonts w:asciiTheme="majorHAnsi" w:hAnsiTheme="majorHAnsi"/>
        </w:rPr>
        <w:t xml:space="preserve"> the decree permanently enjoin defendants, and each of them, and all persons claiming under them, from asserting</w:t>
      </w:r>
      <w:r w:rsidR="00415EB2">
        <w:rPr>
          <w:rFonts w:asciiTheme="majorHAnsi" w:hAnsiTheme="majorHAnsi"/>
        </w:rPr>
        <w:t xml:space="preserve"> any adverse claim to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title to the property; and</w:t>
      </w:r>
    </w:p>
    <w:p w14:paraId="4D1A583F" w14:textId="77777777" w:rsidR="00982761" w:rsidRPr="00982761" w:rsidRDefault="000A7784" w:rsidP="00982761">
      <w:pPr>
        <w:spacing w:line="480" w:lineRule="auto"/>
        <w:ind w:firstLine="720"/>
        <w:rPr>
          <w:rFonts w:asciiTheme="majorHAnsi" w:hAnsiTheme="majorHAnsi"/>
        </w:rPr>
      </w:pPr>
      <w:r>
        <w:rPr>
          <w:rFonts w:asciiTheme="majorHAnsi" w:hAnsiTheme="majorHAnsi"/>
        </w:rPr>
        <w:t>76</w:t>
      </w:r>
      <w:r w:rsidR="00982761" w:rsidRPr="00982761">
        <w:rPr>
          <w:rFonts w:asciiTheme="majorHAnsi" w:hAnsiTheme="majorHAnsi"/>
        </w:rPr>
        <w:t>. Plaintiff</w:t>
      </w:r>
      <w:r w:rsidR="00415EB2">
        <w:rPr>
          <w:rFonts w:asciiTheme="majorHAnsi" w:hAnsiTheme="majorHAnsi"/>
        </w:rPr>
        <w:t>s</w:t>
      </w:r>
      <w:r w:rsidR="00982761" w:rsidRPr="00982761">
        <w:rPr>
          <w:rFonts w:asciiTheme="majorHAnsi" w:hAnsiTheme="majorHAnsi"/>
        </w:rPr>
        <w:t xml:space="preserve"> request the court award plaintiff</w:t>
      </w:r>
      <w:r w:rsidR="00415EB2">
        <w:rPr>
          <w:rFonts w:asciiTheme="majorHAnsi" w:hAnsiTheme="majorHAnsi"/>
        </w:rPr>
        <w:t>s,</w:t>
      </w:r>
      <w:r w:rsidR="00982761" w:rsidRPr="00982761">
        <w:rPr>
          <w:rFonts w:asciiTheme="majorHAnsi" w:hAnsiTheme="majorHAnsi"/>
        </w:rPr>
        <w:t xml:space="preserve"> costs of this action, and such other relief as the court may deem proper.</w:t>
      </w:r>
    </w:p>
    <w:p w14:paraId="06B84521"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X</w:t>
      </w:r>
      <w:r w:rsidR="00982761" w:rsidRPr="00982761">
        <w:rPr>
          <w:rFonts w:asciiTheme="majorHAnsi" w:hAnsiTheme="majorHAnsi"/>
          <w:b/>
          <w:u w:val="single"/>
        </w:rPr>
        <w:t>.SEVENTH CAUSE OF ACTION</w:t>
      </w:r>
    </w:p>
    <w:p w14:paraId="6640A71A"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DECLARATORY RELIEF</w:t>
      </w:r>
    </w:p>
    <w:p w14:paraId="59577F6A" w14:textId="77777777" w:rsidR="00982761" w:rsidRPr="00982761" w:rsidRDefault="000A7784" w:rsidP="00982761">
      <w:pPr>
        <w:spacing w:line="480" w:lineRule="auto"/>
        <w:ind w:firstLine="720"/>
        <w:rPr>
          <w:rFonts w:asciiTheme="majorHAnsi" w:hAnsiTheme="majorHAnsi"/>
        </w:rPr>
      </w:pPr>
      <w:r>
        <w:rPr>
          <w:rFonts w:asciiTheme="majorHAnsi" w:hAnsiTheme="majorHAnsi"/>
        </w:rPr>
        <w:t>77</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0CBFDFBA" w14:textId="77777777" w:rsidR="00982761" w:rsidRPr="00982761" w:rsidRDefault="000A7784" w:rsidP="00982761">
      <w:pPr>
        <w:spacing w:line="480" w:lineRule="auto"/>
        <w:ind w:firstLine="720"/>
        <w:rPr>
          <w:rFonts w:asciiTheme="majorHAnsi" w:hAnsiTheme="majorHAnsi"/>
        </w:rPr>
      </w:pPr>
      <w:r>
        <w:rPr>
          <w:rFonts w:asciiTheme="majorHAnsi" w:hAnsiTheme="majorHAnsi"/>
        </w:rPr>
        <w:t>78</w:t>
      </w:r>
      <w:r w:rsidR="00982761" w:rsidRPr="00982761">
        <w:rPr>
          <w:rFonts w:asciiTheme="majorHAnsi" w:hAnsiTheme="majorHAnsi"/>
        </w:rPr>
        <w:t>. An actual controversy has arisen and now exists between Plaintiff</w:t>
      </w:r>
      <w:r w:rsidR="00415EB2">
        <w:rPr>
          <w:rFonts w:asciiTheme="majorHAnsi" w:hAnsiTheme="majorHAnsi"/>
        </w:rPr>
        <w:t>s</w:t>
      </w:r>
      <w:r w:rsidR="00982761" w:rsidRPr="00982761">
        <w:rPr>
          <w:rFonts w:asciiTheme="majorHAnsi" w:hAnsiTheme="majorHAnsi"/>
        </w:rPr>
        <w:t xml:space="preserve"> and Defendants concerning their respective rights and duties regarding the Note and Trust Deed.</w:t>
      </w:r>
    </w:p>
    <w:p w14:paraId="37F68A5C" w14:textId="77777777" w:rsidR="00982761" w:rsidRPr="00982761" w:rsidRDefault="000A7784" w:rsidP="00982761">
      <w:pPr>
        <w:spacing w:line="480" w:lineRule="auto"/>
        <w:ind w:firstLine="720"/>
        <w:rPr>
          <w:rFonts w:asciiTheme="majorHAnsi" w:hAnsiTheme="majorHAnsi"/>
        </w:rPr>
      </w:pPr>
      <w:r>
        <w:rPr>
          <w:rFonts w:asciiTheme="majorHAnsi" w:hAnsiTheme="majorHAnsi"/>
        </w:rPr>
        <w:lastRenderedPageBreak/>
        <w:t>79</w:t>
      </w:r>
      <w:r w:rsidR="00982761" w:rsidRPr="00982761">
        <w:rPr>
          <w:rFonts w:asciiTheme="majorHAnsi" w:hAnsiTheme="majorHAnsi"/>
        </w:rPr>
        <w:t>. Plaintiff</w:t>
      </w:r>
      <w:r w:rsidR="00415EB2">
        <w:rPr>
          <w:rFonts w:asciiTheme="majorHAnsi" w:hAnsiTheme="majorHAnsi"/>
        </w:rPr>
        <w:t>s contend</w:t>
      </w:r>
      <w:r w:rsidR="00982761" w:rsidRPr="00982761">
        <w:rPr>
          <w:rFonts w:asciiTheme="majorHAnsi" w:hAnsiTheme="majorHAnsi"/>
        </w:rPr>
        <w:t xml:space="preserve"> that pursuant to the Loan, Defendants do not have authority to foreclose upon and sell the Property.</w:t>
      </w:r>
    </w:p>
    <w:p w14:paraId="0826B036" w14:textId="77777777" w:rsidR="00982761" w:rsidRPr="00982761" w:rsidRDefault="000A7784" w:rsidP="00982761">
      <w:pPr>
        <w:spacing w:line="480" w:lineRule="auto"/>
        <w:ind w:firstLine="720"/>
        <w:rPr>
          <w:rFonts w:asciiTheme="majorHAnsi" w:hAnsiTheme="majorHAnsi"/>
        </w:rPr>
      </w:pPr>
      <w:r>
        <w:rPr>
          <w:rFonts w:asciiTheme="majorHAnsi" w:hAnsiTheme="majorHAnsi"/>
        </w:rPr>
        <w:t>80</w:t>
      </w:r>
      <w:r w:rsidR="00415EB2">
        <w:rPr>
          <w:rFonts w:asciiTheme="majorHAnsi" w:hAnsiTheme="majorHAnsi"/>
        </w:rPr>
        <w:t>. Plaintiffs are informed and believe and upon that basis allege</w:t>
      </w:r>
      <w:r w:rsidR="00982761" w:rsidRPr="00982761">
        <w:rPr>
          <w:rFonts w:asciiTheme="majorHAnsi" w:hAnsiTheme="majorHAnsi"/>
        </w:rPr>
        <w:t xml:space="preserve"> th</w:t>
      </w:r>
      <w:r w:rsidR="00415EB2">
        <w:rPr>
          <w:rFonts w:asciiTheme="majorHAnsi" w:hAnsiTheme="majorHAnsi"/>
        </w:rPr>
        <w:t>at Defendants dispute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contention and instead contend they may properly foreclose upon the Property.</w:t>
      </w:r>
    </w:p>
    <w:p w14:paraId="4F42B15A" w14:textId="77777777" w:rsidR="00982761" w:rsidRPr="00982761" w:rsidRDefault="000A7784" w:rsidP="00982761">
      <w:pPr>
        <w:spacing w:line="480" w:lineRule="auto"/>
        <w:ind w:firstLine="720"/>
        <w:rPr>
          <w:rFonts w:asciiTheme="majorHAnsi" w:hAnsiTheme="majorHAnsi"/>
        </w:rPr>
      </w:pPr>
      <w:r>
        <w:rPr>
          <w:rFonts w:asciiTheme="majorHAnsi" w:hAnsiTheme="majorHAnsi"/>
        </w:rPr>
        <w:t>81</w:t>
      </w:r>
      <w:r w:rsidR="00415EB2">
        <w:rPr>
          <w:rFonts w:asciiTheme="majorHAnsi" w:hAnsiTheme="majorHAnsi"/>
        </w:rPr>
        <w:t xml:space="preserve">. Plaintiffs </w:t>
      </w:r>
      <w:r w:rsidR="00982761" w:rsidRPr="00982761">
        <w:rPr>
          <w:rFonts w:asciiTheme="majorHAnsi" w:hAnsiTheme="majorHAnsi"/>
        </w:rPr>
        <w:t>therefore requests a judicial determination of the rights, obligations and interest of the parties with regard to the Property, and such determination is necessary and appropriate at this time under the circumstances so that all parties may ascertain and know their rights, obligations and interests with regard to the Property.</w:t>
      </w:r>
    </w:p>
    <w:p w14:paraId="4C9AAA34" w14:textId="77777777" w:rsidR="00982761" w:rsidRPr="00982761" w:rsidRDefault="000A7784" w:rsidP="00982761">
      <w:pPr>
        <w:spacing w:line="480" w:lineRule="auto"/>
        <w:ind w:firstLine="720"/>
        <w:rPr>
          <w:rFonts w:asciiTheme="majorHAnsi" w:hAnsiTheme="majorHAnsi"/>
        </w:rPr>
      </w:pPr>
      <w:r>
        <w:rPr>
          <w:rFonts w:asciiTheme="majorHAnsi" w:hAnsiTheme="majorHAnsi"/>
        </w:rPr>
        <w:t>82</w:t>
      </w:r>
      <w:r w:rsidR="00982761" w:rsidRPr="00982761">
        <w:rPr>
          <w:rFonts w:asciiTheme="majorHAnsi" w:hAnsiTheme="majorHAnsi"/>
        </w:rPr>
        <w:t>.  Plaintiff</w:t>
      </w:r>
      <w:r w:rsidR="00415EB2">
        <w:rPr>
          <w:rFonts w:asciiTheme="majorHAnsi" w:hAnsiTheme="majorHAnsi"/>
        </w:rPr>
        <w:t>s request</w:t>
      </w:r>
      <w:r w:rsidR="00982761" w:rsidRPr="00982761">
        <w:rPr>
          <w:rFonts w:asciiTheme="majorHAnsi" w:hAnsiTheme="majorHAnsi"/>
        </w:rPr>
        <w:t xml:space="preserve"> a determination of the validity of the Trust Deed as of the date the Notes were assigned without a concurrent assignation of the underlying Trust Deed.</w:t>
      </w:r>
    </w:p>
    <w:p w14:paraId="648064EE" w14:textId="77777777" w:rsidR="00982761" w:rsidRPr="00982761" w:rsidRDefault="000A7784" w:rsidP="00982761">
      <w:pPr>
        <w:spacing w:line="480" w:lineRule="auto"/>
        <w:ind w:firstLine="720"/>
        <w:rPr>
          <w:rFonts w:asciiTheme="majorHAnsi" w:hAnsiTheme="majorHAnsi"/>
        </w:rPr>
      </w:pPr>
      <w:r>
        <w:rPr>
          <w:rFonts w:asciiTheme="majorHAnsi" w:hAnsiTheme="majorHAnsi"/>
        </w:rPr>
        <w:t>83</w:t>
      </w:r>
      <w:r w:rsidR="00415EB2">
        <w:rPr>
          <w:rFonts w:asciiTheme="majorHAnsi" w:hAnsiTheme="majorHAnsi"/>
        </w:rPr>
        <w:t>. Plaintiffs request</w:t>
      </w:r>
      <w:r w:rsidR="00982761" w:rsidRPr="00982761">
        <w:rPr>
          <w:rFonts w:asciiTheme="majorHAnsi" w:hAnsiTheme="majorHAnsi"/>
        </w:rPr>
        <w:t xml:space="preserve"> a determination of whether any Defendant has authority to foreclose on the Property.</w:t>
      </w:r>
    </w:p>
    <w:p w14:paraId="2CACE8B6" w14:textId="77777777" w:rsidR="00982761" w:rsidRPr="00982761" w:rsidRDefault="000A7784" w:rsidP="00982761">
      <w:pPr>
        <w:spacing w:line="480" w:lineRule="auto"/>
        <w:ind w:firstLine="720"/>
        <w:rPr>
          <w:rFonts w:asciiTheme="majorHAnsi" w:hAnsiTheme="majorHAnsi"/>
        </w:rPr>
      </w:pPr>
      <w:r>
        <w:rPr>
          <w:rFonts w:asciiTheme="majorHAnsi" w:hAnsiTheme="majorHAnsi"/>
        </w:rPr>
        <w:t>84</w:t>
      </w:r>
      <w:r w:rsidR="00982761" w:rsidRPr="00982761">
        <w:rPr>
          <w:rFonts w:asciiTheme="majorHAnsi" w:hAnsiTheme="majorHAnsi"/>
        </w:rPr>
        <w:t>. Plaintiff</w:t>
      </w:r>
      <w:r w:rsidR="00415EB2">
        <w:rPr>
          <w:rFonts w:asciiTheme="majorHAnsi" w:hAnsiTheme="majorHAnsi"/>
        </w:rPr>
        <w:t>s</w:t>
      </w:r>
      <w:r w:rsidR="00982761" w:rsidRPr="00982761">
        <w:rPr>
          <w:rFonts w:asciiTheme="majorHAnsi" w:hAnsiTheme="majorHAnsi"/>
        </w:rPr>
        <w:t xml:space="preserve"> requests all adverse claims to the real property must be determined by a decree of this court.</w:t>
      </w:r>
    </w:p>
    <w:p w14:paraId="00685754" w14:textId="77777777" w:rsidR="00982761" w:rsidRPr="00982761" w:rsidRDefault="000A7784" w:rsidP="00982761">
      <w:pPr>
        <w:spacing w:line="480" w:lineRule="auto"/>
        <w:ind w:firstLine="720"/>
        <w:rPr>
          <w:rFonts w:asciiTheme="majorHAnsi" w:hAnsiTheme="majorHAnsi"/>
        </w:rPr>
      </w:pPr>
      <w:r>
        <w:rPr>
          <w:rFonts w:asciiTheme="majorHAnsi" w:hAnsiTheme="majorHAnsi"/>
        </w:rPr>
        <w:t>85</w:t>
      </w:r>
      <w:r w:rsidR="00982761" w:rsidRPr="00982761">
        <w:rPr>
          <w:rFonts w:asciiTheme="majorHAnsi" w:hAnsiTheme="majorHAnsi"/>
        </w:rPr>
        <w:t>.  Plaintiff</w:t>
      </w:r>
      <w:r w:rsidR="00415EB2">
        <w:rPr>
          <w:rFonts w:asciiTheme="majorHAnsi" w:hAnsiTheme="majorHAnsi"/>
        </w:rPr>
        <w:t>s request</w:t>
      </w:r>
      <w:r w:rsidR="00982761" w:rsidRPr="00982761">
        <w:rPr>
          <w:rFonts w:asciiTheme="majorHAnsi" w:hAnsiTheme="majorHAnsi"/>
        </w:rPr>
        <w:t xml:space="preserve"> the decree declare and adjudge that plaintiff</w:t>
      </w:r>
      <w:r w:rsidR="00415EB2">
        <w:rPr>
          <w:rFonts w:asciiTheme="majorHAnsi" w:hAnsiTheme="majorHAnsi"/>
        </w:rPr>
        <w:t>s are</w:t>
      </w:r>
      <w:r w:rsidR="00982761" w:rsidRPr="00982761">
        <w:rPr>
          <w:rFonts w:asciiTheme="majorHAnsi" w:hAnsiTheme="majorHAnsi"/>
        </w:rPr>
        <w:t xml:space="preserve"> entitled to the exclusive possession of the property.</w:t>
      </w:r>
      <w:r w:rsidR="00982761" w:rsidRPr="00982761">
        <w:rPr>
          <w:rFonts w:asciiTheme="majorHAnsi" w:hAnsiTheme="majorHAnsi"/>
        </w:rPr>
        <w:tab/>
      </w:r>
    </w:p>
    <w:p w14:paraId="3DEAD063" w14:textId="77777777" w:rsidR="00982761" w:rsidRPr="00982761" w:rsidRDefault="000A7784" w:rsidP="00982761">
      <w:pPr>
        <w:spacing w:line="480" w:lineRule="auto"/>
        <w:ind w:firstLine="720"/>
        <w:rPr>
          <w:rFonts w:asciiTheme="majorHAnsi" w:hAnsiTheme="majorHAnsi"/>
        </w:rPr>
      </w:pPr>
      <w:r>
        <w:rPr>
          <w:rFonts w:asciiTheme="majorHAnsi" w:hAnsiTheme="majorHAnsi"/>
        </w:rPr>
        <w:t>86</w:t>
      </w:r>
      <w:r w:rsidR="00982761" w:rsidRPr="00982761">
        <w:rPr>
          <w:rFonts w:asciiTheme="majorHAnsi" w:hAnsiTheme="majorHAnsi"/>
        </w:rPr>
        <w:t>.  Plaintiff</w:t>
      </w:r>
      <w:r w:rsidR="00415EB2">
        <w:rPr>
          <w:rFonts w:asciiTheme="majorHAnsi" w:hAnsiTheme="majorHAnsi"/>
        </w:rPr>
        <w:t>s request</w:t>
      </w:r>
      <w:r w:rsidR="00982761" w:rsidRPr="00982761">
        <w:rPr>
          <w:rFonts w:asciiTheme="majorHAnsi" w:hAnsiTheme="majorHAnsi"/>
        </w:rPr>
        <w:t xml:space="preserve"> the decree declare and adjudge that plaintiff</w:t>
      </w:r>
      <w:r w:rsidR="00415EB2">
        <w:rPr>
          <w:rFonts w:asciiTheme="majorHAnsi" w:hAnsiTheme="majorHAnsi"/>
        </w:rPr>
        <w:t>s own</w:t>
      </w:r>
      <w:r w:rsidR="00982761" w:rsidRPr="00982761">
        <w:rPr>
          <w:rFonts w:asciiTheme="majorHAnsi" w:hAnsiTheme="majorHAnsi"/>
        </w:rPr>
        <w:t xml:space="preserve"> in fee simple, and is entitled to the quiet and peaceful possession of, the above-described real property.</w:t>
      </w:r>
    </w:p>
    <w:p w14:paraId="74493982" w14:textId="77777777" w:rsidR="00982761" w:rsidRPr="00982761" w:rsidRDefault="000A7784" w:rsidP="00982761">
      <w:pPr>
        <w:spacing w:line="480" w:lineRule="auto"/>
        <w:ind w:firstLine="720"/>
        <w:rPr>
          <w:rFonts w:asciiTheme="majorHAnsi" w:hAnsiTheme="majorHAnsi"/>
        </w:rPr>
      </w:pPr>
      <w:r>
        <w:rPr>
          <w:rFonts w:asciiTheme="majorHAnsi" w:hAnsiTheme="majorHAnsi"/>
        </w:rPr>
        <w:t>87</w:t>
      </w:r>
      <w:r w:rsidR="00982761" w:rsidRPr="00982761">
        <w:rPr>
          <w:rFonts w:asciiTheme="majorHAnsi" w:hAnsiTheme="majorHAnsi"/>
        </w:rPr>
        <w:t xml:space="preserve">.  </w:t>
      </w:r>
      <w:r w:rsidR="00415EB2">
        <w:rPr>
          <w:rFonts w:asciiTheme="majorHAnsi" w:hAnsiTheme="majorHAnsi"/>
        </w:rPr>
        <w:t>Plaintiffs request</w:t>
      </w:r>
      <w:r w:rsidR="00982761" w:rsidRPr="00982761">
        <w:rPr>
          <w:rFonts w:asciiTheme="majorHAnsi" w:hAnsiTheme="majorHAnsi"/>
        </w:rPr>
        <w:t xml:space="preserve"> the decree declare and adjudge </w:t>
      </w:r>
      <w:proofErr w:type="gramStart"/>
      <w:r w:rsidR="00982761" w:rsidRPr="00982761">
        <w:rPr>
          <w:rFonts w:asciiTheme="majorHAnsi" w:hAnsiTheme="majorHAnsi"/>
        </w:rPr>
        <w:t>that defendants</w:t>
      </w:r>
      <w:proofErr w:type="gramEnd"/>
      <w:r w:rsidR="00982761" w:rsidRPr="00982761">
        <w:rPr>
          <w:rFonts w:asciiTheme="majorHAnsi" w:hAnsiTheme="majorHAnsi"/>
        </w:rPr>
        <w:t>, and each of them, and all persons claiming under them, have no estate, right, title, lien, or interest in or to the real property or any part of the property.</w:t>
      </w:r>
    </w:p>
    <w:p w14:paraId="38302CC2" w14:textId="77777777" w:rsidR="00982761" w:rsidRPr="00982761" w:rsidRDefault="000A7784" w:rsidP="00982761">
      <w:pPr>
        <w:spacing w:line="480" w:lineRule="auto"/>
        <w:jc w:val="center"/>
        <w:rPr>
          <w:rFonts w:asciiTheme="majorHAnsi" w:hAnsiTheme="majorHAnsi"/>
          <w:b/>
          <w:u w:val="single"/>
        </w:rPr>
      </w:pPr>
      <w:r>
        <w:rPr>
          <w:rFonts w:asciiTheme="majorHAnsi" w:hAnsiTheme="majorHAnsi"/>
          <w:b/>
          <w:u w:val="single"/>
        </w:rPr>
        <w:t>X</w:t>
      </w:r>
      <w:r w:rsidR="00982761" w:rsidRPr="00982761">
        <w:rPr>
          <w:rFonts w:asciiTheme="majorHAnsi" w:hAnsiTheme="majorHAnsi"/>
          <w:b/>
          <w:u w:val="single"/>
        </w:rPr>
        <w:t>I. EIGHTH CAUSE OF ACTION.</w:t>
      </w:r>
    </w:p>
    <w:p w14:paraId="2B31E41F" w14:textId="77777777" w:rsidR="00982761" w:rsidRPr="00982761" w:rsidRDefault="00982761" w:rsidP="00982761">
      <w:pPr>
        <w:spacing w:line="480" w:lineRule="auto"/>
        <w:jc w:val="center"/>
        <w:rPr>
          <w:rFonts w:asciiTheme="majorHAnsi" w:hAnsiTheme="majorHAnsi"/>
          <w:b/>
          <w:u w:val="single"/>
        </w:rPr>
      </w:pPr>
      <w:r w:rsidRPr="00982761">
        <w:rPr>
          <w:rFonts w:asciiTheme="majorHAnsi" w:hAnsiTheme="majorHAnsi"/>
          <w:b/>
          <w:u w:val="single"/>
        </w:rPr>
        <w:t>VIOLATION OF TILA, 15 U.S.C. § 1601, ET.SEQ.</w:t>
      </w:r>
    </w:p>
    <w:p w14:paraId="34094457" w14:textId="77777777" w:rsidR="00982761" w:rsidRPr="00982761" w:rsidRDefault="000A7784" w:rsidP="00982761">
      <w:pPr>
        <w:spacing w:line="480" w:lineRule="auto"/>
        <w:ind w:firstLine="720"/>
        <w:rPr>
          <w:rFonts w:asciiTheme="majorHAnsi" w:hAnsiTheme="majorHAnsi"/>
        </w:rPr>
      </w:pPr>
      <w:r>
        <w:rPr>
          <w:rFonts w:asciiTheme="majorHAnsi" w:hAnsiTheme="majorHAnsi"/>
        </w:rPr>
        <w:t>88</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628F9798" w14:textId="77777777" w:rsidR="00982761" w:rsidRPr="00982761" w:rsidRDefault="000A7784" w:rsidP="00982761">
      <w:pPr>
        <w:spacing w:line="480" w:lineRule="auto"/>
        <w:ind w:firstLine="720"/>
        <w:rPr>
          <w:rFonts w:asciiTheme="majorHAnsi" w:hAnsiTheme="majorHAnsi"/>
        </w:rPr>
      </w:pPr>
      <w:r>
        <w:rPr>
          <w:rFonts w:asciiTheme="majorHAnsi" w:hAnsiTheme="majorHAnsi"/>
        </w:rPr>
        <w:t>89</w:t>
      </w:r>
      <w:r w:rsidR="00982761" w:rsidRPr="00982761">
        <w:rPr>
          <w:rFonts w:asciiTheme="majorHAnsi" w:hAnsiTheme="majorHAnsi"/>
        </w:rPr>
        <w:t>. Defendants violated TILA by failing to provide Plaintiff</w:t>
      </w:r>
      <w:r w:rsidR="00415EB2">
        <w:rPr>
          <w:rFonts w:asciiTheme="majorHAnsi" w:hAnsiTheme="majorHAnsi"/>
        </w:rPr>
        <w:t>s</w:t>
      </w:r>
      <w:r w:rsidR="00982761" w:rsidRPr="00982761">
        <w:rPr>
          <w:rFonts w:asciiTheme="majorHAnsi" w:hAnsiTheme="majorHAnsi"/>
        </w:rPr>
        <w:t xml:space="preserve"> with accurate material disclosures required under TILA and not taking into account the intent of </w:t>
      </w:r>
      <w:r w:rsidR="00982761" w:rsidRPr="00982761">
        <w:rPr>
          <w:rFonts w:asciiTheme="majorHAnsi" w:hAnsiTheme="majorHAnsi"/>
        </w:rPr>
        <w:lastRenderedPageBreak/>
        <w:t xml:space="preserve">the State Legislature in approving this statute which was to fully inform home buyers of the pros and cons of </w:t>
      </w:r>
      <w:proofErr w:type="gramStart"/>
      <w:r w:rsidR="00982761" w:rsidRPr="00982761">
        <w:rPr>
          <w:rFonts w:asciiTheme="majorHAnsi" w:hAnsiTheme="majorHAnsi"/>
        </w:rPr>
        <w:t>adjustable rate</w:t>
      </w:r>
      <w:proofErr w:type="gramEnd"/>
      <w:r w:rsidR="00982761" w:rsidRPr="00982761">
        <w:rPr>
          <w:rFonts w:asciiTheme="majorHAnsi" w:hAnsiTheme="majorHAnsi"/>
        </w:rPr>
        <w:t xml:space="preserve"> mortgages in a language (both written and spoken) that they can understand and comprehend; and advise them to compare similar loan products with other lenders. It also requires the lender to offer other loan products that might be more advantageous for the borrower under the same qualifying matrix.</w:t>
      </w:r>
    </w:p>
    <w:p w14:paraId="39B781D4" w14:textId="77777777" w:rsidR="00982761" w:rsidRPr="00982761" w:rsidRDefault="000A7784" w:rsidP="00982761">
      <w:pPr>
        <w:spacing w:line="480" w:lineRule="auto"/>
        <w:ind w:firstLine="720"/>
        <w:rPr>
          <w:rFonts w:asciiTheme="majorHAnsi" w:hAnsiTheme="majorHAnsi"/>
        </w:rPr>
      </w:pPr>
      <w:r>
        <w:rPr>
          <w:rFonts w:asciiTheme="majorHAnsi" w:hAnsiTheme="majorHAnsi"/>
        </w:rPr>
        <w:t>90</w:t>
      </w:r>
      <w:r w:rsidR="00982761" w:rsidRPr="00982761">
        <w:rPr>
          <w:rFonts w:asciiTheme="majorHAnsi" w:hAnsiTheme="majorHAnsi"/>
        </w:rPr>
        <w:t xml:space="preserve">. Any and all statute[s] of limitations relating to disclosures and notices required pursuant to 15 U.S.C. § 1601, </w:t>
      </w:r>
      <w:proofErr w:type="spellStart"/>
      <w:r w:rsidR="00982761" w:rsidRPr="00982761">
        <w:rPr>
          <w:rFonts w:asciiTheme="majorHAnsi" w:hAnsiTheme="majorHAnsi"/>
        </w:rPr>
        <w:t>et.seq</w:t>
      </w:r>
      <w:proofErr w:type="spellEnd"/>
      <w:r w:rsidR="00982761" w:rsidRPr="00982761">
        <w:rPr>
          <w:rFonts w:asciiTheme="majorHAnsi" w:hAnsiTheme="majorHAnsi"/>
        </w:rPr>
        <w:t>. were tolled due to Defendants’ failure to effectively provide the required disclosures and notices.</w:t>
      </w:r>
    </w:p>
    <w:p w14:paraId="4FFC732A" w14:textId="77777777" w:rsidR="00982761" w:rsidRPr="00982761" w:rsidRDefault="000A7784" w:rsidP="00982761">
      <w:pPr>
        <w:spacing w:line="480" w:lineRule="auto"/>
        <w:ind w:firstLine="720"/>
        <w:rPr>
          <w:rFonts w:asciiTheme="majorHAnsi" w:hAnsiTheme="majorHAnsi"/>
        </w:rPr>
      </w:pPr>
      <w:r>
        <w:rPr>
          <w:rFonts w:asciiTheme="majorHAnsi" w:hAnsiTheme="majorHAnsi"/>
        </w:rPr>
        <w:t>91</w:t>
      </w:r>
      <w:r w:rsidR="00982761" w:rsidRPr="00982761">
        <w:rPr>
          <w:rFonts w:asciiTheme="majorHAnsi" w:hAnsiTheme="majorHAnsi"/>
        </w:rPr>
        <w:t>. As a direct and proximate result of D</w:t>
      </w:r>
      <w:r w:rsidR="00415EB2">
        <w:rPr>
          <w:rFonts w:asciiTheme="majorHAnsi" w:hAnsiTheme="majorHAnsi"/>
        </w:rPr>
        <w:t>efendants’ violations Plaintiffs have</w:t>
      </w:r>
      <w:r w:rsidR="00982761" w:rsidRPr="00982761">
        <w:rPr>
          <w:rFonts w:asciiTheme="majorHAnsi" w:hAnsiTheme="majorHAnsi"/>
        </w:rPr>
        <w:t xml:space="preserve"> incurred and continue to incur damages in an amount according to proof but not yet ascertained including without limitation, statutory damages and all amounts paid or to be paid in connection with the transaction.</w:t>
      </w:r>
    </w:p>
    <w:p w14:paraId="22DAE13C" w14:textId="77777777" w:rsidR="00982761" w:rsidRPr="00982761" w:rsidRDefault="000A7784" w:rsidP="00982761">
      <w:pPr>
        <w:spacing w:line="480" w:lineRule="auto"/>
        <w:ind w:firstLine="720"/>
        <w:rPr>
          <w:rFonts w:asciiTheme="majorHAnsi" w:hAnsiTheme="majorHAnsi"/>
        </w:rPr>
      </w:pPr>
      <w:r>
        <w:rPr>
          <w:rFonts w:asciiTheme="majorHAnsi" w:hAnsiTheme="majorHAnsi"/>
        </w:rPr>
        <w:t>92</w:t>
      </w:r>
      <w:r w:rsidR="00982761" w:rsidRPr="00982761">
        <w:rPr>
          <w:rFonts w:asciiTheme="majorHAnsi" w:hAnsiTheme="majorHAnsi"/>
        </w:rPr>
        <w:t>. Defendants were unjustly enriched at the expense of Plaintiff</w:t>
      </w:r>
      <w:r w:rsidR="00415EB2">
        <w:rPr>
          <w:rFonts w:asciiTheme="majorHAnsi" w:hAnsiTheme="majorHAnsi"/>
        </w:rPr>
        <w:t>s</w:t>
      </w:r>
      <w:r w:rsidR="00982761" w:rsidRPr="00982761">
        <w:rPr>
          <w:rFonts w:asciiTheme="majorHAnsi" w:hAnsiTheme="majorHAnsi"/>
        </w:rPr>
        <w:t xml:space="preserve"> who are therefore entitled to equitable restitution and disgorgement of profits obtained by Defendants.</w:t>
      </w:r>
    </w:p>
    <w:p w14:paraId="41FF7F82" w14:textId="77777777" w:rsidR="00982761" w:rsidRPr="00982761" w:rsidRDefault="000A7784" w:rsidP="00982761">
      <w:pPr>
        <w:spacing w:line="480" w:lineRule="auto"/>
        <w:ind w:firstLine="720"/>
        <w:rPr>
          <w:rFonts w:asciiTheme="majorHAnsi" w:hAnsiTheme="majorHAnsi"/>
        </w:rPr>
      </w:pPr>
      <w:r>
        <w:rPr>
          <w:rFonts w:asciiTheme="majorHAnsi" w:hAnsiTheme="majorHAnsi"/>
        </w:rPr>
        <w:t>93</w:t>
      </w:r>
      <w:r w:rsidR="00982761" w:rsidRPr="00982761">
        <w:rPr>
          <w:rFonts w:asciiTheme="majorHAnsi" w:hAnsiTheme="majorHAnsi"/>
        </w:rPr>
        <w:t>. Defendants’ actions in this matter have been willful, knowing, malicious, fraudulent and oppressive, entitling Plaintiff</w:t>
      </w:r>
      <w:r w:rsidR="00415EB2">
        <w:rPr>
          <w:rFonts w:asciiTheme="majorHAnsi" w:hAnsiTheme="majorHAnsi"/>
        </w:rPr>
        <w:t>s</w:t>
      </w:r>
      <w:r w:rsidR="00982761" w:rsidRPr="00982761">
        <w:rPr>
          <w:rFonts w:asciiTheme="majorHAnsi" w:hAnsiTheme="majorHAnsi"/>
        </w:rPr>
        <w:t xml:space="preserve"> to punitive damages in an amount appropriate to punish Defendants and to deter others from engaging in the same behavior.</w:t>
      </w:r>
    </w:p>
    <w:p w14:paraId="01CB675C" w14:textId="77777777" w:rsidR="00982761" w:rsidRPr="00A12A58" w:rsidRDefault="00982761" w:rsidP="00A12A58">
      <w:pPr>
        <w:spacing w:line="480" w:lineRule="auto"/>
        <w:jc w:val="center"/>
        <w:rPr>
          <w:rFonts w:asciiTheme="majorHAnsi" w:hAnsiTheme="majorHAnsi"/>
          <w:b/>
          <w:u w:val="single"/>
        </w:rPr>
      </w:pPr>
      <w:r w:rsidRPr="00A12A58">
        <w:rPr>
          <w:rFonts w:asciiTheme="majorHAnsi" w:hAnsiTheme="majorHAnsi"/>
          <w:b/>
          <w:u w:val="single"/>
        </w:rPr>
        <w:t>XII. NINTH CAUSE OF ACTION.</w:t>
      </w:r>
    </w:p>
    <w:p w14:paraId="7348F2AF" w14:textId="77777777" w:rsidR="00982761" w:rsidRPr="00A12A58" w:rsidRDefault="00982761" w:rsidP="00A12A58">
      <w:pPr>
        <w:spacing w:line="480" w:lineRule="auto"/>
        <w:jc w:val="center"/>
        <w:rPr>
          <w:rFonts w:asciiTheme="majorHAnsi" w:hAnsiTheme="majorHAnsi"/>
          <w:b/>
          <w:u w:val="single"/>
        </w:rPr>
      </w:pPr>
      <w:r w:rsidRPr="00A12A58">
        <w:rPr>
          <w:rFonts w:asciiTheme="majorHAnsi" w:hAnsiTheme="majorHAnsi"/>
          <w:b/>
          <w:u w:val="single"/>
        </w:rPr>
        <w:t>VIOLATION OF RESPA, 1 U.S.C. § 2601 ET.SEQ.</w:t>
      </w:r>
    </w:p>
    <w:p w14:paraId="5093219B" w14:textId="77777777" w:rsidR="00982761" w:rsidRPr="00982761" w:rsidRDefault="000A7784" w:rsidP="00A12A58">
      <w:pPr>
        <w:spacing w:line="480" w:lineRule="auto"/>
        <w:ind w:firstLine="720"/>
        <w:rPr>
          <w:rFonts w:asciiTheme="majorHAnsi" w:hAnsiTheme="majorHAnsi"/>
        </w:rPr>
      </w:pPr>
      <w:r>
        <w:rPr>
          <w:rFonts w:asciiTheme="majorHAnsi" w:hAnsiTheme="majorHAnsi"/>
        </w:rPr>
        <w:t>94</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377D15CB" w14:textId="77777777" w:rsidR="00982761" w:rsidRPr="00982761" w:rsidRDefault="000A7784" w:rsidP="00A12A58">
      <w:pPr>
        <w:spacing w:line="480" w:lineRule="auto"/>
        <w:ind w:firstLine="720"/>
        <w:rPr>
          <w:rFonts w:asciiTheme="majorHAnsi" w:hAnsiTheme="majorHAnsi"/>
        </w:rPr>
      </w:pPr>
      <w:r>
        <w:rPr>
          <w:rFonts w:asciiTheme="majorHAnsi" w:hAnsiTheme="majorHAnsi"/>
        </w:rPr>
        <w:t>95</w:t>
      </w:r>
      <w:r w:rsidR="00982761" w:rsidRPr="00982761">
        <w:rPr>
          <w:rFonts w:asciiTheme="majorHAnsi" w:hAnsiTheme="majorHAnsi"/>
        </w:rPr>
        <w:t>. The loan to Plaintiff</w:t>
      </w:r>
      <w:r w:rsidR="00415EB2">
        <w:rPr>
          <w:rFonts w:asciiTheme="majorHAnsi" w:hAnsiTheme="majorHAnsi"/>
        </w:rPr>
        <w:t>s</w:t>
      </w:r>
      <w:r w:rsidR="00982761" w:rsidRPr="00982761">
        <w:rPr>
          <w:rFonts w:asciiTheme="majorHAnsi" w:hAnsiTheme="majorHAnsi"/>
        </w:rPr>
        <w:t xml:space="preserve"> was a federally regulated mortgage loan as defined in RESPA.</w:t>
      </w:r>
    </w:p>
    <w:p w14:paraId="54B9E875" w14:textId="77777777" w:rsidR="00982761" w:rsidRPr="00982761" w:rsidRDefault="000A7784" w:rsidP="00A12A58">
      <w:pPr>
        <w:spacing w:line="480" w:lineRule="auto"/>
        <w:ind w:firstLine="720"/>
        <w:rPr>
          <w:rFonts w:asciiTheme="majorHAnsi" w:hAnsiTheme="majorHAnsi"/>
        </w:rPr>
      </w:pPr>
      <w:r>
        <w:rPr>
          <w:rFonts w:asciiTheme="majorHAnsi" w:hAnsiTheme="majorHAnsi"/>
        </w:rPr>
        <w:t>96</w:t>
      </w:r>
      <w:r w:rsidR="00982761" w:rsidRPr="00982761">
        <w:rPr>
          <w:rFonts w:asciiTheme="majorHAnsi" w:hAnsiTheme="majorHAnsi"/>
        </w:rPr>
        <w:t>. Housing and Urban Development’s (HUD’s) 1999 Statement of Policy established a two-part test for determining the legality of lender payments to mortgage brokers for table funded transactions and intermediary transactions under RESPA:</w:t>
      </w:r>
    </w:p>
    <w:p w14:paraId="7B17B6ED" w14:textId="77777777" w:rsidR="00982761" w:rsidRPr="00982761" w:rsidRDefault="00982761" w:rsidP="00982761">
      <w:pPr>
        <w:spacing w:line="480" w:lineRule="auto"/>
        <w:rPr>
          <w:rFonts w:asciiTheme="majorHAnsi" w:hAnsiTheme="majorHAnsi"/>
        </w:rPr>
      </w:pPr>
      <w:r w:rsidRPr="00982761">
        <w:rPr>
          <w:rFonts w:asciiTheme="majorHAnsi" w:hAnsiTheme="majorHAnsi"/>
        </w:rPr>
        <w:lastRenderedPageBreak/>
        <w:t>a) Whether goods or facilities were actually furnished or services were actually performed for the compensation paid and;</w:t>
      </w:r>
    </w:p>
    <w:p w14:paraId="57D1ADEA" w14:textId="77777777" w:rsidR="00982761" w:rsidRPr="00982761" w:rsidRDefault="00982761" w:rsidP="00982761">
      <w:pPr>
        <w:spacing w:line="480" w:lineRule="auto"/>
        <w:rPr>
          <w:rFonts w:asciiTheme="majorHAnsi" w:hAnsiTheme="majorHAnsi"/>
        </w:rPr>
      </w:pPr>
      <w:r w:rsidRPr="00982761">
        <w:rPr>
          <w:rFonts w:asciiTheme="majorHAnsi" w:hAnsiTheme="majorHAnsi"/>
        </w:rPr>
        <w:t>b) Whether the payments are reasonably related to the value of the goods or facilities that were actually furnished or services that were actually performed.</w:t>
      </w:r>
    </w:p>
    <w:p w14:paraId="2209C1C0" w14:textId="77777777" w:rsidR="00982761" w:rsidRPr="00982761" w:rsidRDefault="000A7784" w:rsidP="00A12A58">
      <w:pPr>
        <w:spacing w:line="480" w:lineRule="auto"/>
        <w:ind w:firstLine="720"/>
        <w:rPr>
          <w:rFonts w:asciiTheme="majorHAnsi" w:hAnsiTheme="majorHAnsi"/>
        </w:rPr>
      </w:pPr>
      <w:r>
        <w:rPr>
          <w:rFonts w:asciiTheme="majorHAnsi" w:hAnsiTheme="majorHAnsi"/>
        </w:rPr>
        <w:t>97</w:t>
      </w:r>
      <w:r w:rsidR="00982761" w:rsidRPr="00982761">
        <w:rPr>
          <w:rFonts w:asciiTheme="majorHAnsi" w:hAnsiTheme="majorHAnsi"/>
        </w:rPr>
        <w:t>. In applying this test, HUD believes that total compensation should be scrutinized to assure that it is reasonably related to the goods, facilities, or services furnished or performed to determine whether it is legal under RESPA. The interest and income that Defendants have gained is disproportionate to the situation Plaintiffs find themselves in due directly to Defendant’s failure to disclose that they will gain a financial benefit while Plaintiffs suffer financially as a result of the loan product sold to Plaintiff</w:t>
      </w:r>
      <w:r w:rsidR="00415EB2">
        <w:rPr>
          <w:rFonts w:asciiTheme="majorHAnsi" w:hAnsiTheme="majorHAnsi"/>
        </w:rPr>
        <w:t>s</w:t>
      </w:r>
      <w:r w:rsidR="00982761" w:rsidRPr="00982761">
        <w:rPr>
          <w:rFonts w:asciiTheme="majorHAnsi" w:hAnsiTheme="majorHAnsi"/>
        </w:rPr>
        <w:t>.</w:t>
      </w:r>
    </w:p>
    <w:p w14:paraId="6B5AB11F" w14:textId="77777777" w:rsidR="00982761" w:rsidRPr="00982761" w:rsidRDefault="000A7784" w:rsidP="00A12A58">
      <w:pPr>
        <w:spacing w:line="480" w:lineRule="auto"/>
        <w:ind w:firstLine="720"/>
        <w:rPr>
          <w:rFonts w:asciiTheme="majorHAnsi" w:hAnsiTheme="majorHAnsi"/>
        </w:rPr>
      </w:pPr>
      <w:r>
        <w:rPr>
          <w:rFonts w:asciiTheme="majorHAnsi" w:hAnsiTheme="majorHAnsi"/>
        </w:rPr>
        <w:t>98</w:t>
      </w:r>
      <w:r w:rsidR="00982761" w:rsidRPr="00982761">
        <w:rPr>
          <w:rFonts w:asciiTheme="majorHAnsi" w:hAnsiTheme="majorHAnsi"/>
        </w:rPr>
        <w:t>. Defendants violated RESPA because the payments between the Defendants were misleading and designed to create a windfall. These actions were deceptive, fraudulent and self-serving.</w:t>
      </w:r>
    </w:p>
    <w:p w14:paraId="1149F251" w14:textId="77777777" w:rsidR="00982761" w:rsidRPr="00982761" w:rsidRDefault="000A7784" w:rsidP="00A12A58">
      <w:pPr>
        <w:spacing w:line="480" w:lineRule="auto"/>
        <w:ind w:firstLine="720"/>
        <w:rPr>
          <w:rFonts w:asciiTheme="majorHAnsi" w:hAnsiTheme="majorHAnsi"/>
        </w:rPr>
      </w:pPr>
      <w:r>
        <w:rPr>
          <w:rFonts w:asciiTheme="majorHAnsi" w:hAnsiTheme="majorHAnsi"/>
        </w:rPr>
        <w:t>99</w:t>
      </w:r>
      <w:r w:rsidR="00982761" w:rsidRPr="00982761">
        <w:rPr>
          <w:rFonts w:asciiTheme="majorHAnsi" w:hAnsiTheme="majorHAnsi"/>
        </w:rPr>
        <w:t>.  As a proximate result of Defendants’ actions, Plaintiff</w:t>
      </w:r>
      <w:r w:rsidR="00415EB2">
        <w:rPr>
          <w:rFonts w:asciiTheme="majorHAnsi" w:hAnsiTheme="majorHAnsi"/>
        </w:rPr>
        <w:t>s have</w:t>
      </w:r>
      <w:r w:rsidR="00982761" w:rsidRPr="00982761">
        <w:rPr>
          <w:rFonts w:asciiTheme="majorHAnsi" w:hAnsiTheme="majorHAnsi"/>
        </w:rPr>
        <w:t xml:space="preserve"> been damaged in an amount not yet ascertained, to be proven at trial.</w:t>
      </w:r>
    </w:p>
    <w:p w14:paraId="5CE1D13C" w14:textId="77777777" w:rsidR="00982761" w:rsidRPr="00A12A58" w:rsidRDefault="000A7784" w:rsidP="00A12A58">
      <w:pPr>
        <w:spacing w:line="480" w:lineRule="auto"/>
        <w:jc w:val="center"/>
        <w:rPr>
          <w:rFonts w:asciiTheme="majorHAnsi" w:hAnsiTheme="majorHAnsi"/>
          <w:b/>
          <w:u w:val="single"/>
        </w:rPr>
      </w:pPr>
      <w:r>
        <w:rPr>
          <w:rFonts w:asciiTheme="majorHAnsi" w:hAnsiTheme="majorHAnsi"/>
          <w:b/>
          <w:u w:val="single"/>
        </w:rPr>
        <w:t>XIII</w:t>
      </w:r>
      <w:r w:rsidR="00982761" w:rsidRPr="00A12A58">
        <w:rPr>
          <w:rFonts w:asciiTheme="majorHAnsi" w:hAnsiTheme="majorHAnsi"/>
          <w:b/>
          <w:u w:val="single"/>
        </w:rPr>
        <w:t>. TENTH CAUSE OF ACTION.</w:t>
      </w:r>
    </w:p>
    <w:p w14:paraId="5E24D365" w14:textId="77777777" w:rsidR="00982761" w:rsidRPr="00A12A58" w:rsidRDefault="00982761" w:rsidP="00A12A58">
      <w:pPr>
        <w:spacing w:line="480" w:lineRule="auto"/>
        <w:jc w:val="center"/>
        <w:rPr>
          <w:rFonts w:asciiTheme="majorHAnsi" w:hAnsiTheme="majorHAnsi"/>
          <w:b/>
          <w:u w:val="single"/>
        </w:rPr>
      </w:pPr>
      <w:r w:rsidRPr="00A12A58">
        <w:rPr>
          <w:rFonts w:asciiTheme="majorHAnsi" w:hAnsiTheme="majorHAnsi"/>
          <w:b/>
          <w:u w:val="single"/>
        </w:rPr>
        <w:t>RE</w:t>
      </w:r>
      <w:r w:rsidR="00A12A58">
        <w:rPr>
          <w:rFonts w:asciiTheme="majorHAnsi" w:hAnsiTheme="majorHAnsi"/>
          <w:b/>
          <w:u w:val="single"/>
        </w:rPr>
        <w:t>S</w:t>
      </w:r>
      <w:r w:rsidRPr="00A12A58">
        <w:rPr>
          <w:rFonts w:asciiTheme="majorHAnsi" w:hAnsiTheme="majorHAnsi"/>
          <w:b/>
          <w:u w:val="single"/>
        </w:rPr>
        <w:t>CISSION</w:t>
      </w:r>
    </w:p>
    <w:p w14:paraId="45CEB969" w14:textId="77777777" w:rsidR="00982761" w:rsidRPr="00982761" w:rsidRDefault="000A7784" w:rsidP="00A12A58">
      <w:pPr>
        <w:spacing w:line="480" w:lineRule="auto"/>
        <w:ind w:firstLine="720"/>
        <w:rPr>
          <w:rFonts w:asciiTheme="majorHAnsi" w:hAnsiTheme="majorHAnsi"/>
        </w:rPr>
      </w:pPr>
      <w:r>
        <w:rPr>
          <w:rFonts w:asciiTheme="majorHAnsi" w:hAnsiTheme="majorHAnsi"/>
        </w:rPr>
        <w:t>100</w:t>
      </w:r>
      <w:r w:rsidR="00982761" w:rsidRPr="00982761">
        <w:rPr>
          <w:rFonts w:asciiTheme="majorHAnsi" w:hAnsiTheme="majorHAnsi"/>
        </w:rPr>
        <w:t>. Plaintiff</w:t>
      </w:r>
      <w:r w:rsidR="00415EB2">
        <w:rPr>
          <w:rFonts w:asciiTheme="majorHAnsi" w:hAnsiTheme="majorHAnsi"/>
        </w:rPr>
        <w:t>s re-allege and incorporate</w:t>
      </w:r>
      <w:r w:rsidR="00982761" w:rsidRPr="00982761">
        <w:rPr>
          <w:rFonts w:asciiTheme="majorHAnsi" w:hAnsiTheme="majorHAnsi"/>
        </w:rPr>
        <w:t xml:space="preserve"> by reference all preceding paragraphs as though fully set forth herein.</w:t>
      </w:r>
    </w:p>
    <w:p w14:paraId="26ABC451" w14:textId="77777777" w:rsidR="00982761" w:rsidRPr="00982761" w:rsidRDefault="000A7784" w:rsidP="00A12A58">
      <w:pPr>
        <w:spacing w:line="480" w:lineRule="auto"/>
        <w:ind w:firstLine="720"/>
        <w:rPr>
          <w:rFonts w:asciiTheme="majorHAnsi" w:hAnsiTheme="majorHAnsi"/>
        </w:rPr>
      </w:pPr>
      <w:r>
        <w:rPr>
          <w:rFonts w:asciiTheme="majorHAnsi" w:hAnsiTheme="majorHAnsi"/>
        </w:rPr>
        <w:t>101</w:t>
      </w:r>
      <w:r w:rsidR="00982761" w:rsidRPr="00982761">
        <w:rPr>
          <w:rFonts w:asciiTheme="majorHAnsi" w:hAnsiTheme="majorHAnsi"/>
        </w:rPr>
        <w:t>. Pla</w:t>
      </w:r>
      <w:r w:rsidR="00415EB2">
        <w:rPr>
          <w:rFonts w:asciiTheme="majorHAnsi" w:hAnsiTheme="majorHAnsi"/>
        </w:rPr>
        <w:t>intiffs are</w:t>
      </w:r>
      <w:r w:rsidR="00982761" w:rsidRPr="00982761">
        <w:rPr>
          <w:rFonts w:asciiTheme="majorHAnsi" w:hAnsiTheme="majorHAnsi"/>
        </w:rPr>
        <w:t xml:space="preserve"> entitled to rescind the loan and all accompanying loan documents for all of the foregoing reasons: 1) TILA Violations; 2) Failure to provide a Mortgage Loan Origination Agreement; 3) Fraudulent Concealment; 4) Fraudulent Inducement; 5) making illegal or fraudulent transfers of the note and deed of trust; and 5) Public Policy Grounds, each of which provides independent grounds for relief.</w:t>
      </w:r>
    </w:p>
    <w:p w14:paraId="269722BB" w14:textId="77777777" w:rsidR="00982761" w:rsidRPr="00982761" w:rsidRDefault="000A7784" w:rsidP="00A12A58">
      <w:pPr>
        <w:spacing w:line="480" w:lineRule="auto"/>
        <w:ind w:firstLine="720"/>
        <w:rPr>
          <w:rFonts w:asciiTheme="majorHAnsi" w:hAnsiTheme="majorHAnsi"/>
        </w:rPr>
      </w:pPr>
      <w:r>
        <w:rPr>
          <w:rFonts w:asciiTheme="majorHAnsi" w:hAnsiTheme="majorHAnsi"/>
        </w:rPr>
        <w:t>102</w:t>
      </w:r>
      <w:r w:rsidR="00982761" w:rsidRPr="00982761">
        <w:rPr>
          <w:rFonts w:asciiTheme="majorHAnsi" w:hAnsiTheme="majorHAnsi"/>
        </w:rPr>
        <w:t>. The Truth in Lending Act, 15 U.S.C §</w:t>
      </w:r>
      <w:r w:rsidR="00415EB2">
        <w:rPr>
          <w:rFonts w:asciiTheme="majorHAnsi" w:hAnsiTheme="majorHAnsi"/>
        </w:rPr>
        <w:t xml:space="preserve">1601, </w:t>
      </w:r>
      <w:proofErr w:type="spellStart"/>
      <w:r w:rsidR="00415EB2">
        <w:rPr>
          <w:rFonts w:asciiTheme="majorHAnsi" w:hAnsiTheme="majorHAnsi"/>
        </w:rPr>
        <w:t>et.seq</w:t>
      </w:r>
      <w:proofErr w:type="spellEnd"/>
      <w:r w:rsidR="00415EB2">
        <w:rPr>
          <w:rFonts w:asciiTheme="majorHAnsi" w:hAnsiTheme="majorHAnsi"/>
        </w:rPr>
        <w:t>. extend Plaintiff</w:t>
      </w:r>
      <w:r w:rsidR="00982761" w:rsidRPr="00982761">
        <w:rPr>
          <w:rFonts w:asciiTheme="majorHAnsi" w:hAnsiTheme="majorHAnsi"/>
        </w:rPr>
        <w:t>s</w:t>
      </w:r>
      <w:r w:rsidR="00415EB2">
        <w:rPr>
          <w:rFonts w:asciiTheme="majorHAnsi" w:hAnsiTheme="majorHAnsi"/>
        </w:rPr>
        <w:t>’</w:t>
      </w:r>
      <w:r w:rsidR="00982761" w:rsidRPr="00982761">
        <w:rPr>
          <w:rFonts w:asciiTheme="majorHAnsi" w:hAnsiTheme="majorHAnsi"/>
        </w:rPr>
        <w:t xml:space="preserve"> right to rescind a loan to three years from the date of closing if the borrower received false or incomplete disclosures of either the loans terms or Borrower’s right to rescind. Here, Defendants have failed to properly disclose the details of the loan. Specifically, the initial disclosures do not initial TILA disclosures, and lack of </w:t>
      </w:r>
      <w:r w:rsidR="00982761" w:rsidRPr="00982761">
        <w:rPr>
          <w:rFonts w:asciiTheme="majorHAnsi" w:hAnsiTheme="majorHAnsi"/>
        </w:rPr>
        <w:lastRenderedPageBreak/>
        <w:t>diligence and collusion on the part of the broker, lender and underwriter to place Plaintiff in a loan which was not affordable and would ultimately benefit Defendants following the negative amortization that accrued.</w:t>
      </w:r>
    </w:p>
    <w:p w14:paraId="0F1C2878" w14:textId="77777777" w:rsidR="00982761" w:rsidRPr="00982761" w:rsidRDefault="000A7784" w:rsidP="00A12A58">
      <w:pPr>
        <w:spacing w:line="480" w:lineRule="auto"/>
        <w:ind w:firstLine="720"/>
        <w:rPr>
          <w:rFonts w:asciiTheme="majorHAnsi" w:hAnsiTheme="majorHAnsi"/>
        </w:rPr>
      </w:pPr>
      <w:r>
        <w:rPr>
          <w:rFonts w:asciiTheme="majorHAnsi" w:hAnsiTheme="majorHAnsi"/>
        </w:rPr>
        <w:t>103</w:t>
      </w:r>
      <w:r w:rsidR="00982761" w:rsidRPr="00982761">
        <w:rPr>
          <w:rFonts w:asciiTheme="majorHAnsi" w:hAnsiTheme="majorHAnsi"/>
        </w:rPr>
        <w:t>. The public interest would be prejudiced by permitting the alleged contract to stand; such action would regard an unscrupulous lender.</w:t>
      </w:r>
    </w:p>
    <w:p w14:paraId="4649307A" w14:textId="77777777" w:rsidR="00982761" w:rsidRPr="00982761" w:rsidRDefault="000A7784" w:rsidP="00A12A58">
      <w:pPr>
        <w:spacing w:line="480" w:lineRule="auto"/>
        <w:ind w:firstLine="720"/>
        <w:rPr>
          <w:rFonts w:asciiTheme="majorHAnsi" w:hAnsiTheme="majorHAnsi"/>
        </w:rPr>
      </w:pPr>
      <w:r>
        <w:rPr>
          <w:rFonts w:asciiTheme="majorHAnsi" w:hAnsiTheme="majorHAnsi"/>
        </w:rPr>
        <w:t>104</w:t>
      </w:r>
      <w:r w:rsidR="00982761" w:rsidRPr="00982761">
        <w:rPr>
          <w:rFonts w:asciiTheme="majorHAnsi" w:hAnsiTheme="majorHAnsi"/>
        </w:rPr>
        <w:t>. As a proximate result of De</w:t>
      </w:r>
      <w:r w:rsidR="00415EB2">
        <w:rPr>
          <w:rFonts w:asciiTheme="majorHAnsi" w:hAnsiTheme="majorHAnsi"/>
        </w:rPr>
        <w:t>fendants’ actions, Plaintiffs have</w:t>
      </w:r>
      <w:r w:rsidR="00982761" w:rsidRPr="00982761">
        <w:rPr>
          <w:rFonts w:asciiTheme="majorHAnsi" w:hAnsiTheme="majorHAnsi"/>
        </w:rPr>
        <w:t xml:space="preserve"> been damaged in an amount not yet ascertained, to be proven at trial.</w:t>
      </w:r>
    </w:p>
    <w:p w14:paraId="00D58A99" w14:textId="77777777" w:rsidR="00982761" w:rsidRPr="00982761" w:rsidRDefault="00982761" w:rsidP="00982761">
      <w:pPr>
        <w:spacing w:line="480" w:lineRule="auto"/>
        <w:rPr>
          <w:rFonts w:asciiTheme="majorHAnsi" w:hAnsiTheme="majorHAnsi"/>
        </w:rPr>
      </w:pPr>
      <w:r w:rsidRPr="00982761">
        <w:rPr>
          <w:rFonts w:asciiTheme="majorHAnsi" w:hAnsiTheme="majorHAnsi"/>
        </w:rPr>
        <w:t>WHEREFORE, Plaintiff</w:t>
      </w:r>
      <w:r w:rsidR="00415EB2">
        <w:rPr>
          <w:rFonts w:asciiTheme="majorHAnsi" w:hAnsiTheme="majorHAnsi"/>
        </w:rPr>
        <w:t>s pray</w:t>
      </w:r>
      <w:r w:rsidRPr="00982761">
        <w:rPr>
          <w:rFonts w:asciiTheme="majorHAnsi" w:hAnsiTheme="majorHAnsi"/>
        </w:rPr>
        <w:t xml:space="preserve"> for rescission of the stated loan in its entirety.</w:t>
      </w:r>
    </w:p>
    <w:p w14:paraId="1B32ADA1" w14:textId="77777777" w:rsidR="00982761" w:rsidRPr="00A12A58" w:rsidRDefault="00982761" w:rsidP="00A12A58">
      <w:pPr>
        <w:spacing w:line="480" w:lineRule="auto"/>
        <w:jc w:val="center"/>
        <w:rPr>
          <w:rFonts w:asciiTheme="majorHAnsi" w:hAnsiTheme="majorHAnsi"/>
          <w:b/>
          <w:u w:val="single"/>
        </w:rPr>
      </w:pPr>
      <w:r w:rsidRPr="00A12A58">
        <w:rPr>
          <w:rFonts w:asciiTheme="majorHAnsi" w:hAnsiTheme="majorHAnsi"/>
          <w:b/>
          <w:u w:val="single"/>
        </w:rPr>
        <w:t>PRAYER FOR RELIEF</w:t>
      </w:r>
    </w:p>
    <w:p w14:paraId="023BCD1D"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WHEREFORE Plaintiff</w:t>
      </w:r>
      <w:r w:rsidR="00415EB2">
        <w:rPr>
          <w:rFonts w:asciiTheme="majorHAnsi" w:hAnsiTheme="majorHAnsi"/>
        </w:rPr>
        <w:t>s</w:t>
      </w:r>
      <w:r w:rsidRPr="00982761">
        <w:rPr>
          <w:rFonts w:asciiTheme="majorHAnsi" w:hAnsiTheme="majorHAnsi"/>
        </w:rPr>
        <w:t>, will ask for the following for each Cause of Action to be awarded:</w:t>
      </w:r>
    </w:p>
    <w:p w14:paraId="4B38856C" w14:textId="77777777" w:rsidR="00982761" w:rsidRPr="00A12A58" w:rsidRDefault="00982761" w:rsidP="00A12A58">
      <w:pPr>
        <w:spacing w:line="480" w:lineRule="auto"/>
        <w:ind w:firstLine="720"/>
        <w:rPr>
          <w:rFonts w:asciiTheme="majorHAnsi" w:hAnsiTheme="majorHAnsi"/>
          <w:b/>
          <w:u w:val="single"/>
        </w:rPr>
      </w:pPr>
      <w:r w:rsidRPr="00A12A58">
        <w:rPr>
          <w:rFonts w:asciiTheme="majorHAnsi" w:hAnsiTheme="majorHAnsi"/>
          <w:b/>
          <w:u w:val="single"/>
        </w:rPr>
        <w:t xml:space="preserve">FIRST CAUSE OF ACTION - STANDING </w:t>
      </w:r>
    </w:p>
    <w:p w14:paraId="5263650D"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4A289098"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113FEE24"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5C9F832A"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4. For Punitive Damages as allowed by law;</w:t>
      </w:r>
    </w:p>
    <w:p w14:paraId="6E77C2EA"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5. For Restitution as allowed by law;</w:t>
      </w:r>
    </w:p>
    <w:p w14:paraId="037D70FD"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6. For Attorney’s Fees and Costs of this action;</w:t>
      </w:r>
    </w:p>
    <w:p w14:paraId="7E6455A0"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6A35D269"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2DD5E694" w14:textId="77777777" w:rsidR="00A12A58" w:rsidRDefault="00982761" w:rsidP="00A12A58">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01FB8CD8"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c. The Depositor has no enforceable secured</w:t>
      </w:r>
      <w:r w:rsidR="00A12A58">
        <w:rPr>
          <w:rFonts w:asciiTheme="majorHAnsi" w:hAnsiTheme="majorHAnsi"/>
        </w:rPr>
        <w:t xml:space="preserve"> or unsecured claim against the </w:t>
      </w:r>
      <w:r w:rsidRPr="00982761">
        <w:rPr>
          <w:rFonts w:asciiTheme="majorHAnsi" w:hAnsiTheme="majorHAnsi"/>
        </w:rPr>
        <w:t>Property;</w:t>
      </w:r>
    </w:p>
    <w:p w14:paraId="2A56DC1D"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61470D5E"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7DD8AEE7"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f. Plaintiff</w:t>
      </w:r>
      <w:r w:rsidR="00B52A74">
        <w:rPr>
          <w:rFonts w:asciiTheme="majorHAnsi" w:hAnsiTheme="majorHAnsi"/>
        </w:rPr>
        <w:t>s are</w:t>
      </w:r>
      <w:r w:rsidRPr="00982761">
        <w:rPr>
          <w:rFonts w:asciiTheme="majorHAnsi" w:hAnsiTheme="majorHAnsi"/>
        </w:rPr>
        <w:t xml:space="preserve"> entitled to the exclusive possession of the property;</w:t>
      </w:r>
    </w:p>
    <w:p w14:paraId="7CBAD95D"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lastRenderedPageBreak/>
        <w:t>g. Plaintiff</w:t>
      </w:r>
      <w:r w:rsidR="00B52A74">
        <w:rPr>
          <w:rFonts w:asciiTheme="majorHAnsi" w:hAnsiTheme="majorHAnsi"/>
        </w:rPr>
        <w:t>s own</w:t>
      </w:r>
      <w:r w:rsidRPr="00982761">
        <w:rPr>
          <w:rFonts w:asciiTheme="majorHAnsi" w:hAnsiTheme="majorHAnsi"/>
        </w:rPr>
        <w:t xml:space="preserve"> in fee simple, and is entitled to the quiet and peaceful possession of, the above-described real property.</w:t>
      </w:r>
    </w:p>
    <w:p w14:paraId="2731B1F5"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3884D082" w14:textId="77777777" w:rsidR="00982761" w:rsidRPr="00A12A58" w:rsidRDefault="00982761" w:rsidP="00A12A58">
      <w:pPr>
        <w:spacing w:line="480" w:lineRule="auto"/>
        <w:ind w:firstLine="720"/>
        <w:rPr>
          <w:rFonts w:asciiTheme="majorHAnsi" w:hAnsiTheme="majorHAnsi"/>
          <w:b/>
          <w:u w:val="single"/>
        </w:rPr>
      </w:pPr>
      <w:r w:rsidRPr="00A12A58">
        <w:rPr>
          <w:rFonts w:asciiTheme="majorHAnsi" w:hAnsiTheme="majorHAnsi"/>
          <w:b/>
          <w:u w:val="single"/>
        </w:rPr>
        <w:t xml:space="preserve">SECOND CAUSE OF ACTION – FRAUD IN THE CONCEALMENT </w:t>
      </w:r>
    </w:p>
    <w:p w14:paraId="5A3FD029"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5D2192EE"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6C0E8CB9"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0539945D"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4. For Punitive Damages as allowed by law;</w:t>
      </w:r>
    </w:p>
    <w:p w14:paraId="0CFD70B5"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5. For Restitution as allowed by law;</w:t>
      </w:r>
    </w:p>
    <w:p w14:paraId="71D976B7" w14:textId="77777777" w:rsidR="00982761" w:rsidRPr="00A12A58" w:rsidRDefault="00982761" w:rsidP="00A12A58">
      <w:pPr>
        <w:spacing w:line="480" w:lineRule="auto"/>
        <w:ind w:firstLine="720"/>
        <w:rPr>
          <w:rFonts w:asciiTheme="majorHAnsi" w:hAnsiTheme="majorHAnsi"/>
          <w:b/>
          <w:u w:val="single"/>
        </w:rPr>
      </w:pPr>
      <w:r w:rsidRPr="00A12A58">
        <w:rPr>
          <w:rFonts w:asciiTheme="majorHAnsi" w:hAnsiTheme="majorHAnsi"/>
          <w:b/>
          <w:u w:val="single"/>
        </w:rPr>
        <w:t xml:space="preserve">THIRD CAUSE OF ACTION – FRAUD IN THE INDUCEMENT </w:t>
      </w:r>
    </w:p>
    <w:p w14:paraId="3EAC35B4"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6F951188"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44CE71C3"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3EEF1A49"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4. For Punitive Damages as allowed by law;</w:t>
      </w:r>
    </w:p>
    <w:p w14:paraId="75D03131"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 xml:space="preserve">5. For Restitution as allowed by law; </w:t>
      </w:r>
    </w:p>
    <w:p w14:paraId="4EFC1A5D" w14:textId="77777777" w:rsidR="00982761" w:rsidRPr="00A12A58" w:rsidRDefault="00982761" w:rsidP="00A12A58">
      <w:pPr>
        <w:spacing w:line="480" w:lineRule="auto"/>
        <w:ind w:firstLine="720"/>
        <w:rPr>
          <w:rFonts w:asciiTheme="majorHAnsi" w:hAnsiTheme="majorHAnsi"/>
          <w:b/>
          <w:u w:val="single"/>
        </w:rPr>
      </w:pPr>
      <w:r w:rsidRPr="00A12A58">
        <w:rPr>
          <w:rFonts w:asciiTheme="majorHAnsi" w:hAnsiTheme="majorHAnsi"/>
          <w:b/>
          <w:u w:val="single"/>
        </w:rPr>
        <w:t>FOURTH CAUSE OF ACTION – I.I.E.D.</w:t>
      </w:r>
    </w:p>
    <w:p w14:paraId="388C3B7A"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76D27B0D"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03C7A9B9"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1DC6C566"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4. For Punitive Damages as allowed by law;</w:t>
      </w:r>
    </w:p>
    <w:p w14:paraId="6D8F8D74"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5. For Restitution as allowed by law;</w:t>
      </w:r>
    </w:p>
    <w:p w14:paraId="37328C35" w14:textId="77777777" w:rsidR="00982761" w:rsidRPr="00A12A58" w:rsidRDefault="00982761" w:rsidP="00A12A58">
      <w:pPr>
        <w:spacing w:line="480" w:lineRule="auto"/>
        <w:ind w:firstLine="720"/>
        <w:rPr>
          <w:rFonts w:asciiTheme="majorHAnsi" w:hAnsiTheme="majorHAnsi"/>
          <w:b/>
          <w:u w:val="single"/>
        </w:rPr>
      </w:pPr>
      <w:r w:rsidRPr="00A12A58">
        <w:rPr>
          <w:rFonts w:asciiTheme="majorHAnsi" w:hAnsiTheme="majorHAnsi"/>
          <w:b/>
          <w:u w:val="single"/>
        </w:rPr>
        <w:t>FI</w:t>
      </w:r>
      <w:r w:rsidR="00762DCB">
        <w:rPr>
          <w:rFonts w:asciiTheme="majorHAnsi" w:hAnsiTheme="majorHAnsi"/>
          <w:b/>
          <w:u w:val="single"/>
        </w:rPr>
        <w:t xml:space="preserve">FTH CAUSE OF ACTION – SLANDER OF </w:t>
      </w:r>
      <w:r w:rsidRPr="00A12A58">
        <w:rPr>
          <w:rFonts w:asciiTheme="majorHAnsi" w:hAnsiTheme="majorHAnsi"/>
          <w:b/>
          <w:u w:val="single"/>
        </w:rPr>
        <w:t xml:space="preserve">TITLE </w:t>
      </w:r>
    </w:p>
    <w:p w14:paraId="2939AAD7"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245BCEED"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711E2540"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2C87E935"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lastRenderedPageBreak/>
        <w:t>4. For Punitive Damages as allowed by law;</w:t>
      </w:r>
    </w:p>
    <w:p w14:paraId="750A71E3"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5. For Restitution as allowed by law;</w:t>
      </w:r>
    </w:p>
    <w:p w14:paraId="2CC0174A"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6. For Attorney’s Fees and Costs of this action;</w:t>
      </w:r>
    </w:p>
    <w:p w14:paraId="604A353E" w14:textId="77777777" w:rsidR="00982761" w:rsidRPr="00982761" w:rsidRDefault="00982761" w:rsidP="00A12A58">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19E970A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2B947EE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7AD64161"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08972D0A"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2AA7836B"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77696ED8"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f. Plaintiff</w:t>
      </w:r>
      <w:r w:rsidR="00B52A74">
        <w:rPr>
          <w:rFonts w:asciiTheme="majorHAnsi" w:hAnsiTheme="majorHAnsi"/>
        </w:rPr>
        <w:t>s are</w:t>
      </w:r>
      <w:r w:rsidRPr="00982761">
        <w:rPr>
          <w:rFonts w:asciiTheme="majorHAnsi" w:hAnsiTheme="majorHAnsi"/>
        </w:rPr>
        <w:t xml:space="preserve"> entitled to the exclusive possession of the property;</w:t>
      </w:r>
    </w:p>
    <w:p w14:paraId="22CE3F8B"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w:t>
      </w:r>
      <w:r w:rsidR="00B52A74">
        <w:rPr>
          <w:rFonts w:asciiTheme="majorHAnsi" w:hAnsiTheme="majorHAnsi"/>
        </w:rPr>
        <w:t>s own</w:t>
      </w:r>
      <w:r w:rsidRPr="00982761">
        <w:rPr>
          <w:rFonts w:asciiTheme="majorHAnsi" w:hAnsiTheme="majorHAnsi"/>
        </w:rPr>
        <w:t xml:space="preserve"> in fee simple, and is entitled to the quiet and peaceful possession of, the above-described real property.</w:t>
      </w:r>
    </w:p>
    <w:p w14:paraId="5D6880B3"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0D1E3EA1" w14:textId="77777777" w:rsidR="00982761" w:rsidRPr="00982761" w:rsidRDefault="00762DCB" w:rsidP="00546E5B">
      <w:pPr>
        <w:spacing w:line="480" w:lineRule="auto"/>
        <w:ind w:firstLine="720"/>
        <w:rPr>
          <w:rFonts w:asciiTheme="majorHAnsi" w:hAnsiTheme="majorHAnsi"/>
        </w:rPr>
      </w:pPr>
      <w:r>
        <w:rPr>
          <w:rFonts w:asciiTheme="majorHAnsi" w:hAnsiTheme="majorHAnsi"/>
          <w:b/>
          <w:u w:val="single"/>
        </w:rPr>
        <w:t xml:space="preserve">SIXTH CAUSE OF ACTION – QUIET </w:t>
      </w:r>
      <w:r w:rsidR="00982761" w:rsidRPr="00546E5B">
        <w:rPr>
          <w:rFonts w:asciiTheme="majorHAnsi" w:hAnsiTheme="majorHAnsi"/>
          <w:b/>
          <w:u w:val="single"/>
        </w:rPr>
        <w:t xml:space="preserve">TITLE </w:t>
      </w:r>
    </w:p>
    <w:p w14:paraId="5C5553AB"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5077B54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1B71CBF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77ABA46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4. For Punitive Damages as allowed by law;</w:t>
      </w:r>
    </w:p>
    <w:p w14:paraId="0ECE775C"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5. For Restitution as allowed by law;</w:t>
      </w:r>
    </w:p>
    <w:p w14:paraId="21C5AE9C"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6. For Attorney’s Fees and Costs of this action;</w:t>
      </w:r>
    </w:p>
    <w:p w14:paraId="37C8544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1B557405"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3850A9F3"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lastRenderedPageBreak/>
        <w:t>b. The Sponsor has no enforceable secured or unsecured claim against the Property;</w:t>
      </w:r>
    </w:p>
    <w:p w14:paraId="0994A9B8"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273FB48A"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51FDCA8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10507AD0"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f. Plaintiffs are entitled to the exclusive possession of the property;</w:t>
      </w:r>
    </w:p>
    <w:p w14:paraId="7A842D2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Plaintiffs own in fee simple, and is entitled to the quiet and peaceful possession of, the above-described real property.</w:t>
      </w:r>
    </w:p>
    <w:p w14:paraId="3BC4A508"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01FBED91" w14:textId="77777777" w:rsidR="00982761" w:rsidRPr="00546E5B" w:rsidRDefault="00982761" w:rsidP="00546E5B">
      <w:pPr>
        <w:spacing w:line="480" w:lineRule="auto"/>
        <w:ind w:firstLine="720"/>
        <w:rPr>
          <w:rFonts w:asciiTheme="majorHAnsi" w:hAnsiTheme="majorHAnsi"/>
          <w:b/>
          <w:u w:val="single"/>
        </w:rPr>
      </w:pPr>
      <w:r w:rsidRPr="00546E5B">
        <w:rPr>
          <w:rFonts w:asciiTheme="majorHAnsi" w:hAnsiTheme="majorHAnsi"/>
          <w:b/>
          <w:u w:val="single"/>
        </w:rPr>
        <w:t xml:space="preserve">SEVENTH CAUSE OF ACTION – DECLARATORY RELIEF </w:t>
      </w:r>
    </w:p>
    <w:p w14:paraId="38D575F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701C7275"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0E5FD38A"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0D43114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4. For Punitive Damages as allowed by law;</w:t>
      </w:r>
    </w:p>
    <w:p w14:paraId="60FB8B5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5. For Restitution as allowed by law;</w:t>
      </w:r>
    </w:p>
    <w:p w14:paraId="2D1D76AD"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6. For Attorney’s Fees and Costs of this action;</w:t>
      </w:r>
    </w:p>
    <w:p w14:paraId="5E5E9E2B"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6EE6B0DC" w14:textId="77777777" w:rsidR="00B52A74" w:rsidRDefault="00982761" w:rsidP="00546E5B">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231BCE93"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7CD0B18B"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6D382106"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1D57C30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4AE1303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lastRenderedPageBreak/>
        <w:t>f. Plaintiff</w:t>
      </w:r>
      <w:r w:rsidR="00B52A74">
        <w:rPr>
          <w:rFonts w:asciiTheme="majorHAnsi" w:hAnsiTheme="majorHAnsi"/>
        </w:rPr>
        <w:t>s are</w:t>
      </w:r>
      <w:r w:rsidRPr="00982761">
        <w:rPr>
          <w:rFonts w:asciiTheme="majorHAnsi" w:hAnsiTheme="majorHAnsi"/>
        </w:rPr>
        <w:t xml:space="preserve"> entitled to the exclusive possession of the property;</w:t>
      </w:r>
    </w:p>
    <w:p w14:paraId="3C039DED"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w:t>
      </w:r>
      <w:r w:rsidR="00B52A74">
        <w:rPr>
          <w:rFonts w:asciiTheme="majorHAnsi" w:hAnsiTheme="majorHAnsi"/>
        </w:rPr>
        <w:t>s own</w:t>
      </w:r>
      <w:r w:rsidRPr="00982761">
        <w:rPr>
          <w:rFonts w:asciiTheme="majorHAnsi" w:hAnsiTheme="majorHAnsi"/>
        </w:rPr>
        <w:t xml:space="preserve"> in fee simple, and is entitled to the quiet and peaceful possession of, the above-described real property.</w:t>
      </w:r>
    </w:p>
    <w:p w14:paraId="71CE4EC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12B24081" w14:textId="77777777" w:rsidR="00982761" w:rsidRPr="00546E5B" w:rsidRDefault="00982761" w:rsidP="00546E5B">
      <w:pPr>
        <w:spacing w:line="480" w:lineRule="auto"/>
        <w:ind w:firstLine="720"/>
        <w:rPr>
          <w:rFonts w:asciiTheme="majorHAnsi" w:hAnsiTheme="majorHAnsi"/>
          <w:b/>
          <w:u w:val="single"/>
        </w:rPr>
      </w:pPr>
      <w:r w:rsidRPr="00546E5B">
        <w:rPr>
          <w:rFonts w:asciiTheme="majorHAnsi" w:hAnsiTheme="majorHAnsi"/>
          <w:b/>
          <w:u w:val="single"/>
        </w:rPr>
        <w:t>EIGHTH CAUSE OF ACTION – VIOLATION OF T.I.L.A.</w:t>
      </w:r>
    </w:p>
    <w:p w14:paraId="5B615E8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4173DCF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14F203D2"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23895952"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4. For Punitive Damages as allowed by law;</w:t>
      </w:r>
    </w:p>
    <w:p w14:paraId="673463F2"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5. For Restitution as allowed by law;</w:t>
      </w:r>
    </w:p>
    <w:p w14:paraId="5FEB2DDA"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6. For Attorney’s Fees and Costs of this action;</w:t>
      </w:r>
    </w:p>
    <w:p w14:paraId="5C4AF676"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42DDE6C8"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55EB5F4C"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41B3BBE1"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273B755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2F1152D6"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46A3B97A"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f. Plaintiffs are entitled to the exclusive possession of the property;</w:t>
      </w:r>
    </w:p>
    <w:p w14:paraId="120F6014"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Plaintiffs own in fee simple, and is entitled to the quiet and peaceful possession of, the above-described real property.</w:t>
      </w:r>
    </w:p>
    <w:p w14:paraId="72E5A22C"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6E8B7A0D" w14:textId="77777777" w:rsidR="00982761" w:rsidRPr="00546E5B" w:rsidRDefault="00982761" w:rsidP="00546E5B">
      <w:pPr>
        <w:spacing w:line="480" w:lineRule="auto"/>
        <w:ind w:firstLine="720"/>
        <w:rPr>
          <w:rFonts w:asciiTheme="majorHAnsi" w:hAnsiTheme="majorHAnsi"/>
          <w:b/>
          <w:u w:val="single"/>
        </w:rPr>
      </w:pPr>
      <w:r w:rsidRPr="00546E5B">
        <w:rPr>
          <w:rFonts w:asciiTheme="majorHAnsi" w:hAnsiTheme="majorHAnsi"/>
          <w:b/>
          <w:u w:val="single"/>
        </w:rPr>
        <w:t>NINTH CAUSE OF ACTION – VIOLATION OF R.E.S.P.A.</w:t>
      </w:r>
    </w:p>
    <w:p w14:paraId="77D63F8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lastRenderedPageBreak/>
        <w:t>1. For Compensatory Damages in an amount to be determined by proof at trial;</w:t>
      </w:r>
    </w:p>
    <w:p w14:paraId="7150132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27FBBBC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7F5F7776"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4. For Punitive Damages as allowed by law;</w:t>
      </w:r>
    </w:p>
    <w:p w14:paraId="0C76F696"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5. For Restitution as allowed by law;</w:t>
      </w:r>
    </w:p>
    <w:p w14:paraId="4ADE90C3"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6. For Attorney’s Fees and Costs of this action;</w:t>
      </w:r>
    </w:p>
    <w:p w14:paraId="5764727D"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7. For Declaratory Relief, including but not limited to the following Decrees of this Court that:</w:t>
      </w:r>
    </w:p>
    <w:p w14:paraId="43890398"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 xml:space="preserve">a. </w:t>
      </w:r>
      <w:r w:rsidR="00B52A74" w:rsidRPr="00982761">
        <w:rPr>
          <w:rFonts w:asciiTheme="majorHAnsi" w:hAnsiTheme="majorHAnsi"/>
        </w:rPr>
        <w:t>Plaintiff</w:t>
      </w:r>
      <w:r w:rsidR="00B52A74">
        <w:rPr>
          <w:rFonts w:asciiTheme="majorHAnsi" w:hAnsiTheme="majorHAnsi"/>
        </w:rPr>
        <w:t>s</w:t>
      </w:r>
      <w:r w:rsidR="00B52A74" w:rsidRPr="00982761">
        <w:rPr>
          <w:rFonts w:asciiTheme="majorHAnsi" w:hAnsiTheme="majorHAnsi"/>
        </w:rPr>
        <w:t>, Plaintiff</w:t>
      </w:r>
      <w:r w:rsidR="00B52A74">
        <w:rPr>
          <w:rFonts w:asciiTheme="majorHAnsi" w:hAnsiTheme="majorHAnsi"/>
        </w:rPr>
        <w:t>s are</w:t>
      </w:r>
      <w:r w:rsidR="00B52A74" w:rsidRPr="00982761">
        <w:rPr>
          <w:rFonts w:asciiTheme="majorHAnsi" w:hAnsiTheme="majorHAnsi"/>
        </w:rPr>
        <w:t xml:space="preserve"> the prevailing party;</w:t>
      </w:r>
    </w:p>
    <w:p w14:paraId="7A5BC46B"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2D8B33C9"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504E63A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6A531D38"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1194D5B9"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f. Plaintiffs are entitled to the exclusive possession of the property;</w:t>
      </w:r>
    </w:p>
    <w:p w14:paraId="15D7CEA9"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Plaintiffs own in fee simple, and is entitled to the quiet and peaceful possession of, the above-described real property.</w:t>
      </w:r>
    </w:p>
    <w:p w14:paraId="131FE291"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49439EDB" w14:textId="77777777" w:rsidR="00982761" w:rsidRPr="00546E5B" w:rsidRDefault="00982761" w:rsidP="00546E5B">
      <w:pPr>
        <w:spacing w:line="480" w:lineRule="auto"/>
        <w:ind w:firstLine="720"/>
        <w:rPr>
          <w:rFonts w:asciiTheme="majorHAnsi" w:hAnsiTheme="majorHAnsi"/>
          <w:b/>
          <w:u w:val="single"/>
        </w:rPr>
      </w:pPr>
      <w:r w:rsidRPr="00546E5B">
        <w:rPr>
          <w:rFonts w:asciiTheme="majorHAnsi" w:hAnsiTheme="majorHAnsi"/>
          <w:b/>
          <w:u w:val="single"/>
        </w:rPr>
        <w:t xml:space="preserve">TENTH CAUSE OF ACTION - RECISSION </w:t>
      </w:r>
    </w:p>
    <w:p w14:paraId="42320AA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1. For Compensatory Damages in an amount to be determined by proof at trial;</w:t>
      </w:r>
    </w:p>
    <w:p w14:paraId="14CF935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2. For Special Damages in an amount to be determined by proof at trial;</w:t>
      </w:r>
    </w:p>
    <w:p w14:paraId="7A5549CC"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3. For General Damages in an amount to be determined by proof at trial;</w:t>
      </w:r>
    </w:p>
    <w:p w14:paraId="34FD1058"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4. For Punitive Damages as allowed by law;</w:t>
      </w:r>
    </w:p>
    <w:p w14:paraId="6B68D5E9"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5. For Restitution as allowed by law;</w:t>
      </w:r>
    </w:p>
    <w:p w14:paraId="2FE33299"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6. For Attorney’s Fees and Costs of this action;</w:t>
      </w:r>
    </w:p>
    <w:p w14:paraId="3A18E13D"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lastRenderedPageBreak/>
        <w:t>7. For Declaratory Relief, including but not limited to the following Decrees of this Court that:</w:t>
      </w:r>
    </w:p>
    <w:p w14:paraId="6785A9D7"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a. Plaintiff</w:t>
      </w:r>
      <w:r w:rsidR="00B52A74">
        <w:rPr>
          <w:rFonts w:asciiTheme="majorHAnsi" w:hAnsiTheme="majorHAnsi"/>
        </w:rPr>
        <w:t>s</w:t>
      </w:r>
      <w:r w:rsidRPr="00982761">
        <w:rPr>
          <w:rFonts w:asciiTheme="majorHAnsi" w:hAnsiTheme="majorHAnsi"/>
        </w:rPr>
        <w:t>, Plaintiff</w:t>
      </w:r>
      <w:r w:rsidR="00B52A74">
        <w:rPr>
          <w:rFonts w:asciiTheme="majorHAnsi" w:hAnsiTheme="majorHAnsi"/>
        </w:rPr>
        <w:t>s are</w:t>
      </w:r>
      <w:r w:rsidRPr="00982761">
        <w:rPr>
          <w:rFonts w:asciiTheme="majorHAnsi" w:hAnsiTheme="majorHAnsi"/>
        </w:rPr>
        <w:t xml:space="preserve"> the prevailing party;</w:t>
      </w:r>
    </w:p>
    <w:p w14:paraId="0DD17E4A"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b. The Sponsor has no enforceable secured or unsecured claim against the Property;</w:t>
      </w:r>
    </w:p>
    <w:p w14:paraId="38E6A6EA"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c. The Depositor has no enforceable secured or unsecured claim against the Property;</w:t>
      </w:r>
    </w:p>
    <w:p w14:paraId="039E242C"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d. The Mortgage Originator has no enforceable secured or unsecured claim against the Property;</w:t>
      </w:r>
    </w:p>
    <w:p w14:paraId="64DE5232"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e. Determines all adverse claims to the real property in this proceeding;</w:t>
      </w:r>
    </w:p>
    <w:p w14:paraId="40043A6E"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f. Plaintiff</w:t>
      </w:r>
      <w:r w:rsidR="00B52A74">
        <w:rPr>
          <w:rFonts w:asciiTheme="majorHAnsi" w:hAnsiTheme="majorHAnsi"/>
        </w:rPr>
        <w:t>s are</w:t>
      </w:r>
      <w:r w:rsidRPr="00982761">
        <w:rPr>
          <w:rFonts w:asciiTheme="majorHAnsi" w:hAnsiTheme="majorHAnsi"/>
        </w:rPr>
        <w:t xml:space="preserve"> entitled to the exclusive possession of the property;</w:t>
      </w:r>
    </w:p>
    <w:p w14:paraId="7D4267DF"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g. Plaintiff</w:t>
      </w:r>
      <w:r w:rsidR="00B52A74">
        <w:rPr>
          <w:rFonts w:asciiTheme="majorHAnsi" w:hAnsiTheme="majorHAnsi"/>
        </w:rPr>
        <w:t>s own</w:t>
      </w:r>
      <w:r w:rsidRPr="00982761">
        <w:rPr>
          <w:rFonts w:asciiTheme="majorHAnsi" w:hAnsiTheme="majorHAnsi"/>
        </w:rPr>
        <w:t xml:space="preserve"> in fee simple, and is entitled to the quiet and peaceful possession of, the above-described real property.</w:t>
      </w:r>
    </w:p>
    <w:p w14:paraId="7797D503" w14:textId="77777777" w:rsidR="00982761" w:rsidRPr="00982761" w:rsidRDefault="00982761" w:rsidP="00546E5B">
      <w:pPr>
        <w:spacing w:line="480" w:lineRule="auto"/>
        <w:ind w:firstLine="720"/>
        <w:rPr>
          <w:rFonts w:asciiTheme="majorHAnsi" w:hAnsiTheme="majorHAnsi"/>
        </w:rPr>
      </w:pPr>
      <w:r w:rsidRPr="00982761">
        <w:rPr>
          <w:rFonts w:asciiTheme="majorHAnsi" w:hAnsiTheme="majorHAnsi"/>
        </w:rPr>
        <w:t>h. Defendants, and each of them, and all persons claiming under them, have no estate, right, title, lien, or interest in or to the real property or any part of the property.</w:t>
      </w:r>
    </w:p>
    <w:p w14:paraId="16D3CFCD" w14:textId="77777777" w:rsidR="00982761" w:rsidRPr="00982761" w:rsidRDefault="00982761" w:rsidP="00982761">
      <w:pPr>
        <w:spacing w:line="480" w:lineRule="auto"/>
        <w:rPr>
          <w:rFonts w:asciiTheme="majorHAnsi" w:hAnsiTheme="majorHAnsi"/>
        </w:rPr>
      </w:pPr>
    </w:p>
    <w:p w14:paraId="56D79AC0" w14:textId="77777777" w:rsidR="00982761" w:rsidRPr="00982761" w:rsidRDefault="00982761" w:rsidP="00982761">
      <w:pPr>
        <w:spacing w:line="480" w:lineRule="auto"/>
        <w:rPr>
          <w:rFonts w:asciiTheme="majorHAnsi" w:hAnsiTheme="majorHAnsi"/>
        </w:rPr>
      </w:pPr>
      <w:r w:rsidRPr="00982761">
        <w:rPr>
          <w:rFonts w:asciiTheme="majorHAnsi" w:hAnsiTheme="majorHAnsi"/>
        </w:rPr>
        <w:t>Dated: _________________</w:t>
      </w:r>
    </w:p>
    <w:p w14:paraId="2858A931" w14:textId="77777777" w:rsidR="00982761" w:rsidRPr="00982761" w:rsidRDefault="00982761" w:rsidP="00982761">
      <w:pPr>
        <w:spacing w:line="480" w:lineRule="auto"/>
        <w:rPr>
          <w:rFonts w:asciiTheme="majorHAnsi" w:hAnsiTheme="majorHAnsi"/>
        </w:rPr>
      </w:pPr>
    </w:p>
    <w:p w14:paraId="6C5F96CA" w14:textId="77777777" w:rsidR="00546E5B" w:rsidRDefault="00546E5B" w:rsidP="00982761">
      <w:pPr>
        <w:spacing w:line="480" w:lineRule="auto"/>
        <w:rPr>
          <w:rFonts w:asciiTheme="majorHAnsi" w:hAnsiTheme="majorHAnsi"/>
        </w:rPr>
      </w:pPr>
      <w:r>
        <w:rPr>
          <w:rFonts w:asciiTheme="majorHAnsi" w:hAnsiTheme="majorHAnsi"/>
        </w:rPr>
        <w:t>_______________________________</w:t>
      </w:r>
    </w:p>
    <w:p w14:paraId="2A28A2FE" w14:textId="77777777" w:rsidR="003E653A" w:rsidRDefault="003E653A" w:rsidP="00982761">
      <w:pPr>
        <w:spacing w:line="480" w:lineRule="auto"/>
        <w:rPr>
          <w:rFonts w:asciiTheme="majorHAnsi" w:hAnsiTheme="majorHAnsi"/>
        </w:rPr>
      </w:pPr>
      <w:r>
        <w:rPr>
          <w:rFonts w:asciiTheme="majorHAnsi" w:hAnsiTheme="majorHAnsi"/>
        </w:rPr>
        <w:t>BELL ANTHONY D AND</w:t>
      </w:r>
    </w:p>
    <w:p w14:paraId="7401BB6B" w14:textId="77777777" w:rsidR="003E653A" w:rsidRDefault="003E653A" w:rsidP="00982761">
      <w:pPr>
        <w:spacing w:line="480" w:lineRule="auto"/>
        <w:rPr>
          <w:rFonts w:asciiTheme="majorHAnsi" w:hAnsiTheme="majorHAnsi"/>
        </w:rPr>
      </w:pPr>
      <w:r>
        <w:rPr>
          <w:rFonts w:asciiTheme="majorHAnsi" w:hAnsiTheme="majorHAnsi"/>
        </w:rPr>
        <w:t>TAMARA S</w:t>
      </w:r>
    </w:p>
    <w:p w14:paraId="017FED37" w14:textId="77777777" w:rsidR="00100D47" w:rsidRPr="00982761" w:rsidRDefault="00982761" w:rsidP="00982761">
      <w:pPr>
        <w:spacing w:line="480" w:lineRule="auto"/>
        <w:rPr>
          <w:rFonts w:asciiTheme="majorHAnsi" w:hAnsiTheme="majorHAnsi"/>
        </w:rPr>
      </w:pPr>
      <w:r w:rsidRPr="00982761">
        <w:rPr>
          <w:rFonts w:asciiTheme="majorHAnsi" w:hAnsiTheme="majorHAnsi"/>
        </w:rPr>
        <w:t>Plaintiff</w:t>
      </w:r>
      <w:r w:rsidR="006D2087">
        <w:rPr>
          <w:rFonts w:asciiTheme="majorHAnsi" w:hAnsiTheme="majorHAnsi"/>
        </w:rPr>
        <w:t>s</w:t>
      </w:r>
      <w:r w:rsidRPr="00982761">
        <w:rPr>
          <w:rFonts w:asciiTheme="majorHAnsi" w:hAnsiTheme="majorHAnsi"/>
        </w:rPr>
        <w:t xml:space="preserve"> in Pro Per</w:t>
      </w:r>
    </w:p>
    <w:sectPr w:rsidR="00100D47" w:rsidRPr="00982761" w:rsidSect="00312BB2">
      <w:footerReference w:type="default" r:id="rId8"/>
      <w:pgSz w:w="12240" w:h="20160"/>
      <w:pgMar w:top="1440" w:right="1800" w:bottom="1440" w:left="1800" w:header="706" w:footer="706" w:gutter="0"/>
      <w:pgBorders>
        <w:left w:val="single" w:sz="4" w:space="10" w:color="000000"/>
        <w:bottom w:val="single" w:sz="4" w:space="10" w:color="000000"/>
        <w:right w:val="single" w:sz="4" w:space="10" w:color="000000"/>
      </w:pgBorders>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807B" w14:textId="77777777" w:rsidR="00577216" w:rsidRDefault="00577216" w:rsidP="00DC2745">
      <w:r>
        <w:separator/>
      </w:r>
    </w:p>
  </w:endnote>
  <w:endnote w:type="continuationSeparator" w:id="0">
    <w:p w14:paraId="066A13EF" w14:textId="77777777" w:rsidR="00577216" w:rsidRDefault="00577216" w:rsidP="00DC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83133"/>
      <w:docPartObj>
        <w:docPartGallery w:val="Page Numbers (Bottom of Page)"/>
        <w:docPartUnique/>
      </w:docPartObj>
    </w:sdtPr>
    <w:sdtContent>
      <w:p w14:paraId="6109929E" w14:textId="77777777" w:rsidR="00415EB2" w:rsidRDefault="00D23D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74A9788" w14:textId="77777777" w:rsidR="00415EB2" w:rsidRDefault="00415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EAE2" w14:textId="77777777" w:rsidR="00577216" w:rsidRDefault="00577216" w:rsidP="00DC2745">
      <w:r>
        <w:separator/>
      </w:r>
    </w:p>
  </w:footnote>
  <w:footnote w:type="continuationSeparator" w:id="0">
    <w:p w14:paraId="68E8645E" w14:textId="77777777" w:rsidR="00577216" w:rsidRDefault="00577216" w:rsidP="00DC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BD9"/>
    <w:multiLevelType w:val="hybridMultilevel"/>
    <w:tmpl w:val="210AC19E"/>
    <w:lvl w:ilvl="0" w:tplc="29D8A7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6C5648"/>
    <w:multiLevelType w:val="hybridMultilevel"/>
    <w:tmpl w:val="9E22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6736D"/>
    <w:multiLevelType w:val="hybridMultilevel"/>
    <w:tmpl w:val="EB30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A48C3"/>
    <w:multiLevelType w:val="hybridMultilevel"/>
    <w:tmpl w:val="94B0BF3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207CE4"/>
    <w:multiLevelType w:val="hybridMultilevel"/>
    <w:tmpl w:val="E71A5210"/>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112F4"/>
    <w:multiLevelType w:val="hybridMultilevel"/>
    <w:tmpl w:val="63485E4E"/>
    <w:lvl w:ilvl="0" w:tplc="56E63CF0">
      <w:start w:val="1"/>
      <w:numFmt w:val="lowerRoman"/>
      <w:lvlText w:val="%1."/>
      <w:lvlJc w:val="left"/>
      <w:pPr>
        <w:ind w:left="1440" w:hanging="360"/>
      </w:pPr>
      <w:rPr>
        <w:rFonts w:asciiTheme="majorHAnsi" w:eastAsiaTheme="minorHAnsi" w:hAnsiTheme="maj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0276DC"/>
    <w:multiLevelType w:val="hybridMultilevel"/>
    <w:tmpl w:val="0242E464"/>
    <w:lvl w:ilvl="0" w:tplc="7E9C9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731A51"/>
    <w:multiLevelType w:val="hybridMultilevel"/>
    <w:tmpl w:val="90F0C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96804"/>
    <w:multiLevelType w:val="hybridMultilevel"/>
    <w:tmpl w:val="FC76E228"/>
    <w:lvl w:ilvl="0" w:tplc="4DA4F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233AF8"/>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43F1A"/>
    <w:multiLevelType w:val="hybridMultilevel"/>
    <w:tmpl w:val="A7EA5F3E"/>
    <w:lvl w:ilvl="0" w:tplc="D41CBD4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C742BA"/>
    <w:multiLevelType w:val="hybridMultilevel"/>
    <w:tmpl w:val="25580EF6"/>
    <w:lvl w:ilvl="0" w:tplc="0FDCEE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C62E5A"/>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26EF8"/>
    <w:multiLevelType w:val="hybridMultilevel"/>
    <w:tmpl w:val="F970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06AFF"/>
    <w:multiLevelType w:val="multilevel"/>
    <w:tmpl w:val="332EB9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47875C4"/>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61667"/>
    <w:multiLevelType w:val="hybridMultilevel"/>
    <w:tmpl w:val="5A08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609551">
    <w:abstractNumId w:val="2"/>
  </w:num>
  <w:num w:numId="2" w16cid:durableId="1972443721">
    <w:abstractNumId w:val="10"/>
  </w:num>
  <w:num w:numId="3" w16cid:durableId="1008405013">
    <w:abstractNumId w:val="5"/>
  </w:num>
  <w:num w:numId="4" w16cid:durableId="1081372409">
    <w:abstractNumId w:val="14"/>
  </w:num>
  <w:num w:numId="5" w16cid:durableId="604970439">
    <w:abstractNumId w:val="6"/>
  </w:num>
  <w:num w:numId="6" w16cid:durableId="558975753">
    <w:abstractNumId w:val="3"/>
  </w:num>
  <w:num w:numId="7" w16cid:durableId="164905309">
    <w:abstractNumId w:val="11"/>
  </w:num>
  <w:num w:numId="8" w16cid:durableId="1035428161">
    <w:abstractNumId w:val="4"/>
  </w:num>
  <w:num w:numId="9" w16cid:durableId="722480477">
    <w:abstractNumId w:val="16"/>
  </w:num>
  <w:num w:numId="10" w16cid:durableId="1672021981">
    <w:abstractNumId w:val="13"/>
  </w:num>
  <w:num w:numId="11" w16cid:durableId="1227840444">
    <w:abstractNumId w:val="7"/>
  </w:num>
  <w:num w:numId="12" w16cid:durableId="369650139">
    <w:abstractNumId w:val="1"/>
  </w:num>
  <w:num w:numId="13" w16cid:durableId="813061121">
    <w:abstractNumId w:val="15"/>
  </w:num>
  <w:num w:numId="14" w16cid:durableId="462427443">
    <w:abstractNumId w:val="12"/>
  </w:num>
  <w:num w:numId="15" w16cid:durableId="1961840766">
    <w:abstractNumId w:val="8"/>
  </w:num>
  <w:num w:numId="16" w16cid:durableId="668364139">
    <w:abstractNumId w:val="0"/>
  </w:num>
  <w:num w:numId="17" w16cid:durableId="293366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21"/>
    <w:rsid w:val="000032DA"/>
    <w:rsid w:val="00024144"/>
    <w:rsid w:val="000353DB"/>
    <w:rsid w:val="00074279"/>
    <w:rsid w:val="000A7784"/>
    <w:rsid w:val="000C2252"/>
    <w:rsid w:val="000E3D62"/>
    <w:rsid w:val="000F4D17"/>
    <w:rsid w:val="00100D47"/>
    <w:rsid w:val="00115EDB"/>
    <w:rsid w:val="001321B7"/>
    <w:rsid w:val="001329FA"/>
    <w:rsid w:val="00174055"/>
    <w:rsid w:val="001B32CF"/>
    <w:rsid w:val="001C67CC"/>
    <w:rsid w:val="001D2B50"/>
    <w:rsid w:val="002225DA"/>
    <w:rsid w:val="00253342"/>
    <w:rsid w:val="002545AF"/>
    <w:rsid w:val="00263036"/>
    <w:rsid w:val="002871B5"/>
    <w:rsid w:val="002A0431"/>
    <w:rsid w:val="002D7C32"/>
    <w:rsid w:val="00302966"/>
    <w:rsid w:val="0030778F"/>
    <w:rsid w:val="0031017A"/>
    <w:rsid w:val="00312BB2"/>
    <w:rsid w:val="0031757D"/>
    <w:rsid w:val="00325722"/>
    <w:rsid w:val="00344E78"/>
    <w:rsid w:val="00347250"/>
    <w:rsid w:val="00371600"/>
    <w:rsid w:val="00374B14"/>
    <w:rsid w:val="00375BBB"/>
    <w:rsid w:val="003A4EA0"/>
    <w:rsid w:val="003B0DD5"/>
    <w:rsid w:val="003B3E5A"/>
    <w:rsid w:val="003B51FD"/>
    <w:rsid w:val="003C6039"/>
    <w:rsid w:val="003E653A"/>
    <w:rsid w:val="00415EB2"/>
    <w:rsid w:val="004365CD"/>
    <w:rsid w:val="00447D8E"/>
    <w:rsid w:val="004732B0"/>
    <w:rsid w:val="0048225D"/>
    <w:rsid w:val="00482828"/>
    <w:rsid w:val="004A7E57"/>
    <w:rsid w:val="004C63FB"/>
    <w:rsid w:val="004F4247"/>
    <w:rsid w:val="005072B5"/>
    <w:rsid w:val="00511883"/>
    <w:rsid w:val="005334E4"/>
    <w:rsid w:val="00546E5B"/>
    <w:rsid w:val="00553758"/>
    <w:rsid w:val="005710D6"/>
    <w:rsid w:val="005746F3"/>
    <w:rsid w:val="00577216"/>
    <w:rsid w:val="00595B29"/>
    <w:rsid w:val="005B2C16"/>
    <w:rsid w:val="005B4C69"/>
    <w:rsid w:val="005D745E"/>
    <w:rsid w:val="005D7D7E"/>
    <w:rsid w:val="00604A2E"/>
    <w:rsid w:val="006055B9"/>
    <w:rsid w:val="00613DDE"/>
    <w:rsid w:val="00615EB7"/>
    <w:rsid w:val="00621945"/>
    <w:rsid w:val="00632B8A"/>
    <w:rsid w:val="006330EA"/>
    <w:rsid w:val="00641B19"/>
    <w:rsid w:val="006B279A"/>
    <w:rsid w:val="006C1938"/>
    <w:rsid w:val="006D2087"/>
    <w:rsid w:val="006E7216"/>
    <w:rsid w:val="006E7738"/>
    <w:rsid w:val="006F29B6"/>
    <w:rsid w:val="007277AD"/>
    <w:rsid w:val="00744E19"/>
    <w:rsid w:val="00756DA1"/>
    <w:rsid w:val="00762DCB"/>
    <w:rsid w:val="007C32FE"/>
    <w:rsid w:val="007D14E6"/>
    <w:rsid w:val="007E6086"/>
    <w:rsid w:val="007F2C57"/>
    <w:rsid w:val="008123AA"/>
    <w:rsid w:val="0081409D"/>
    <w:rsid w:val="0083562C"/>
    <w:rsid w:val="0086133C"/>
    <w:rsid w:val="00874C21"/>
    <w:rsid w:val="00874EAB"/>
    <w:rsid w:val="00885D44"/>
    <w:rsid w:val="008A5CAE"/>
    <w:rsid w:val="009159E8"/>
    <w:rsid w:val="00935271"/>
    <w:rsid w:val="009367B3"/>
    <w:rsid w:val="00947F2B"/>
    <w:rsid w:val="00950182"/>
    <w:rsid w:val="00954C55"/>
    <w:rsid w:val="009561F5"/>
    <w:rsid w:val="00982761"/>
    <w:rsid w:val="009A2837"/>
    <w:rsid w:val="009A29F3"/>
    <w:rsid w:val="009A3813"/>
    <w:rsid w:val="009A5302"/>
    <w:rsid w:val="009C1481"/>
    <w:rsid w:val="009D4706"/>
    <w:rsid w:val="009F52EC"/>
    <w:rsid w:val="00A12A58"/>
    <w:rsid w:val="00A21A38"/>
    <w:rsid w:val="00A26B01"/>
    <w:rsid w:val="00A37110"/>
    <w:rsid w:val="00A70D8C"/>
    <w:rsid w:val="00A837B9"/>
    <w:rsid w:val="00A83D88"/>
    <w:rsid w:val="00A9210D"/>
    <w:rsid w:val="00AA24ED"/>
    <w:rsid w:val="00AC7D56"/>
    <w:rsid w:val="00AD4F1B"/>
    <w:rsid w:val="00B1018B"/>
    <w:rsid w:val="00B17D2A"/>
    <w:rsid w:val="00B40E6A"/>
    <w:rsid w:val="00B47494"/>
    <w:rsid w:val="00B47E97"/>
    <w:rsid w:val="00B52A74"/>
    <w:rsid w:val="00B646D8"/>
    <w:rsid w:val="00B855FD"/>
    <w:rsid w:val="00BC7F25"/>
    <w:rsid w:val="00BE2E0F"/>
    <w:rsid w:val="00C006FD"/>
    <w:rsid w:val="00C14382"/>
    <w:rsid w:val="00C31A66"/>
    <w:rsid w:val="00C61064"/>
    <w:rsid w:val="00C72C7C"/>
    <w:rsid w:val="00C8144B"/>
    <w:rsid w:val="00C92EE9"/>
    <w:rsid w:val="00CB18D8"/>
    <w:rsid w:val="00CC6A68"/>
    <w:rsid w:val="00CE1DB6"/>
    <w:rsid w:val="00CE3EFF"/>
    <w:rsid w:val="00D01C4A"/>
    <w:rsid w:val="00D07967"/>
    <w:rsid w:val="00D23D11"/>
    <w:rsid w:val="00D2499C"/>
    <w:rsid w:val="00D25173"/>
    <w:rsid w:val="00D258E8"/>
    <w:rsid w:val="00D408C1"/>
    <w:rsid w:val="00D40BC6"/>
    <w:rsid w:val="00D501C1"/>
    <w:rsid w:val="00D67248"/>
    <w:rsid w:val="00D82E94"/>
    <w:rsid w:val="00D960EB"/>
    <w:rsid w:val="00DB29E3"/>
    <w:rsid w:val="00DB4DA7"/>
    <w:rsid w:val="00DB7A6C"/>
    <w:rsid w:val="00DC2745"/>
    <w:rsid w:val="00DD6209"/>
    <w:rsid w:val="00DD6E1D"/>
    <w:rsid w:val="00DF6E1A"/>
    <w:rsid w:val="00E06711"/>
    <w:rsid w:val="00E17D0D"/>
    <w:rsid w:val="00E25C07"/>
    <w:rsid w:val="00E3132D"/>
    <w:rsid w:val="00E35347"/>
    <w:rsid w:val="00E57EF1"/>
    <w:rsid w:val="00E71137"/>
    <w:rsid w:val="00E86D35"/>
    <w:rsid w:val="00EC7DF4"/>
    <w:rsid w:val="00EE6D89"/>
    <w:rsid w:val="00EF6D91"/>
    <w:rsid w:val="00F138CE"/>
    <w:rsid w:val="00F2198A"/>
    <w:rsid w:val="00F274A0"/>
    <w:rsid w:val="00F3138B"/>
    <w:rsid w:val="00F5503D"/>
    <w:rsid w:val="00F641BB"/>
    <w:rsid w:val="00F8320D"/>
    <w:rsid w:val="00F8708A"/>
    <w:rsid w:val="00F8785B"/>
    <w:rsid w:val="00FA4B22"/>
    <w:rsid w:val="00FB0DEC"/>
    <w:rsid w:val="00FB5543"/>
    <w:rsid w:val="00FD4B6E"/>
    <w:rsid w:val="00FD60F2"/>
    <w:rsid w:val="00FF36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B177E"/>
  <w15:docId w15:val="{3406BDBA-82AB-4FB6-8640-FA236B4A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2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21"/>
    <w:pPr>
      <w:spacing w:after="200" w:line="276" w:lineRule="auto"/>
      <w:ind w:left="720"/>
      <w:contextualSpacing/>
    </w:pPr>
    <w:rPr>
      <w:rFonts w:eastAsiaTheme="minorHAnsi"/>
      <w:sz w:val="22"/>
      <w:szCs w:val="22"/>
    </w:rPr>
  </w:style>
  <w:style w:type="paragraph" w:styleId="Footer">
    <w:name w:val="footer"/>
    <w:basedOn w:val="Normal"/>
    <w:link w:val="FooterChar"/>
    <w:uiPriority w:val="99"/>
    <w:unhideWhenUsed/>
    <w:rsid w:val="00874C21"/>
    <w:pPr>
      <w:tabs>
        <w:tab w:val="center" w:pos="4680"/>
        <w:tab w:val="right" w:pos="9360"/>
      </w:tabs>
    </w:pPr>
  </w:style>
  <w:style w:type="character" w:customStyle="1" w:styleId="FooterChar">
    <w:name w:val="Footer Char"/>
    <w:basedOn w:val="DefaultParagraphFont"/>
    <w:link w:val="Footer"/>
    <w:uiPriority w:val="99"/>
    <w:rsid w:val="00874C21"/>
    <w:rPr>
      <w:rFonts w:eastAsiaTheme="minorEastAsia"/>
      <w:sz w:val="24"/>
      <w:szCs w:val="24"/>
    </w:rPr>
  </w:style>
  <w:style w:type="character" w:styleId="LineNumber">
    <w:name w:val="line number"/>
    <w:basedOn w:val="DefaultParagraphFont"/>
    <w:uiPriority w:val="99"/>
    <w:semiHidden/>
    <w:unhideWhenUsed/>
    <w:rsid w:val="00874C21"/>
  </w:style>
  <w:style w:type="paragraph" w:styleId="FootnoteText">
    <w:name w:val="footnote text"/>
    <w:basedOn w:val="Normal"/>
    <w:link w:val="FootnoteTextChar"/>
    <w:uiPriority w:val="99"/>
    <w:semiHidden/>
    <w:unhideWhenUsed/>
    <w:rsid w:val="00DC2745"/>
    <w:rPr>
      <w:sz w:val="20"/>
      <w:szCs w:val="20"/>
    </w:rPr>
  </w:style>
  <w:style w:type="character" w:customStyle="1" w:styleId="FootnoteTextChar">
    <w:name w:val="Footnote Text Char"/>
    <w:basedOn w:val="DefaultParagraphFont"/>
    <w:link w:val="FootnoteText"/>
    <w:uiPriority w:val="99"/>
    <w:semiHidden/>
    <w:rsid w:val="00DC2745"/>
    <w:rPr>
      <w:rFonts w:eastAsiaTheme="minorEastAsia"/>
      <w:sz w:val="20"/>
      <w:szCs w:val="20"/>
    </w:rPr>
  </w:style>
  <w:style w:type="character" w:styleId="FootnoteReference">
    <w:name w:val="footnote reference"/>
    <w:basedOn w:val="DefaultParagraphFont"/>
    <w:uiPriority w:val="99"/>
    <w:semiHidden/>
    <w:unhideWhenUsed/>
    <w:rsid w:val="00DC2745"/>
    <w:rPr>
      <w:vertAlign w:val="superscript"/>
    </w:rPr>
  </w:style>
  <w:style w:type="paragraph" w:styleId="Header">
    <w:name w:val="header"/>
    <w:basedOn w:val="Normal"/>
    <w:link w:val="HeaderChar"/>
    <w:uiPriority w:val="99"/>
    <w:unhideWhenUsed/>
    <w:rsid w:val="007F2C57"/>
    <w:pPr>
      <w:tabs>
        <w:tab w:val="center" w:pos="4680"/>
        <w:tab w:val="right" w:pos="9360"/>
      </w:tabs>
    </w:pPr>
  </w:style>
  <w:style w:type="character" w:customStyle="1" w:styleId="HeaderChar">
    <w:name w:val="Header Char"/>
    <w:basedOn w:val="DefaultParagraphFont"/>
    <w:link w:val="Header"/>
    <w:uiPriority w:val="99"/>
    <w:rsid w:val="007F2C57"/>
    <w:rPr>
      <w:rFonts w:eastAsiaTheme="minorEastAsia"/>
      <w:sz w:val="24"/>
      <w:szCs w:val="24"/>
    </w:rPr>
  </w:style>
  <w:style w:type="paragraph" w:styleId="BalloonText">
    <w:name w:val="Balloon Text"/>
    <w:basedOn w:val="Normal"/>
    <w:link w:val="BalloonTextChar"/>
    <w:uiPriority w:val="99"/>
    <w:semiHidden/>
    <w:unhideWhenUsed/>
    <w:rsid w:val="007F2C57"/>
    <w:rPr>
      <w:rFonts w:ascii="Tahoma" w:hAnsi="Tahoma" w:cs="Tahoma"/>
      <w:sz w:val="16"/>
      <w:szCs w:val="16"/>
    </w:rPr>
  </w:style>
  <w:style w:type="character" w:customStyle="1" w:styleId="BalloonTextChar">
    <w:name w:val="Balloon Text Char"/>
    <w:basedOn w:val="DefaultParagraphFont"/>
    <w:link w:val="BalloonText"/>
    <w:uiPriority w:val="99"/>
    <w:semiHidden/>
    <w:rsid w:val="007F2C57"/>
    <w:rPr>
      <w:rFonts w:ascii="Tahoma" w:eastAsiaTheme="minorEastAsia" w:hAnsi="Tahoma" w:cs="Tahoma"/>
      <w:sz w:val="16"/>
      <w:szCs w:val="16"/>
    </w:rPr>
  </w:style>
  <w:style w:type="character" w:customStyle="1" w:styleId="apple-converted-space">
    <w:name w:val="apple-converted-space"/>
    <w:basedOn w:val="DefaultParagraphFont"/>
    <w:rsid w:val="00F274A0"/>
  </w:style>
  <w:style w:type="character" w:styleId="Emphasis">
    <w:name w:val="Emphasis"/>
    <w:basedOn w:val="DefaultParagraphFont"/>
    <w:uiPriority w:val="20"/>
    <w:qFormat/>
    <w:rsid w:val="000032DA"/>
    <w:rPr>
      <w:i/>
      <w:iCs/>
    </w:rPr>
  </w:style>
  <w:style w:type="character" w:customStyle="1" w:styleId="normaltxtaddress">
    <w:name w:val="normal_txt_address"/>
    <w:basedOn w:val="DefaultParagraphFont"/>
    <w:rsid w:val="000032DA"/>
  </w:style>
  <w:style w:type="paragraph" w:styleId="NormalWeb">
    <w:name w:val="Normal (Web)"/>
    <w:basedOn w:val="Normal"/>
    <w:uiPriority w:val="99"/>
    <w:semiHidden/>
    <w:unhideWhenUsed/>
    <w:rsid w:val="00D40BC6"/>
    <w:rPr>
      <w:rFonts w:ascii="Times New Roman" w:hAnsi="Times New Roman" w:cs="Times New Roman"/>
    </w:rPr>
  </w:style>
  <w:style w:type="character" w:styleId="CommentReference">
    <w:name w:val="annotation reference"/>
    <w:basedOn w:val="DefaultParagraphFont"/>
    <w:uiPriority w:val="99"/>
    <w:semiHidden/>
    <w:unhideWhenUsed/>
    <w:rsid w:val="00874EAB"/>
    <w:rPr>
      <w:sz w:val="16"/>
      <w:szCs w:val="16"/>
    </w:rPr>
  </w:style>
  <w:style w:type="paragraph" w:styleId="CommentText">
    <w:name w:val="annotation text"/>
    <w:basedOn w:val="Normal"/>
    <w:link w:val="CommentTextChar"/>
    <w:uiPriority w:val="99"/>
    <w:semiHidden/>
    <w:unhideWhenUsed/>
    <w:rsid w:val="00874EAB"/>
    <w:rPr>
      <w:sz w:val="20"/>
      <w:szCs w:val="20"/>
    </w:rPr>
  </w:style>
  <w:style w:type="character" w:customStyle="1" w:styleId="CommentTextChar">
    <w:name w:val="Comment Text Char"/>
    <w:basedOn w:val="DefaultParagraphFont"/>
    <w:link w:val="CommentText"/>
    <w:uiPriority w:val="99"/>
    <w:semiHidden/>
    <w:rsid w:val="00874E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74EAB"/>
    <w:rPr>
      <w:b/>
      <w:bCs/>
    </w:rPr>
  </w:style>
  <w:style w:type="character" w:customStyle="1" w:styleId="CommentSubjectChar">
    <w:name w:val="Comment Subject Char"/>
    <w:basedOn w:val="CommentTextChar"/>
    <w:link w:val="CommentSubject"/>
    <w:uiPriority w:val="99"/>
    <w:semiHidden/>
    <w:rsid w:val="00874EAB"/>
    <w:rPr>
      <w:rFonts w:eastAsiaTheme="minorEastAsia"/>
      <w:b/>
      <w:bCs/>
      <w:sz w:val="20"/>
      <w:szCs w:val="20"/>
    </w:rPr>
  </w:style>
  <w:style w:type="character" w:styleId="Hyperlink">
    <w:name w:val="Hyperlink"/>
    <w:basedOn w:val="DefaultParagraphFont"/>
    <w:uiPriority w:val="99"/>
    <w:unhideWhenUsed/>
    <w:rsid w:val="00F313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4507">
      <w:bodyDiv w:val="1"/>
      <w:marLeft w:val="0"/>
      <w:marRight w:val="0"/>
      <w:marTop w:val="0"/>
      <w:marBottom w:val="0"/>
      <w:divBdr>
        <w:top w:val="none" w:sz="0" w:space="0" w:color="auto"/>
        <w:left w:val="none" w:sz="0" w:space="0" w:color="auto"/>
        <w:bottom w:val="none" w:sz="0" w:space="0" w:color="auto"/>
        <w:right w:val="none" w:sz="0" w:space="0" w:color="auto"/>
      </w:divBdr>
      <w:divsChild>
        <w:div w:id="805706290">
          <w:marLeft w:val="0"/>
          <w:marRight w:val="0"/>
          <w:marTop w:val="0"/>
          <w:marBottom w:val="0"/>
          <w:divBdr>
            <w:top w:val="none" w:sz="0" w:space="0" w:color="auto"/>
            <w:left w:val="none" w:sz="0" w:space="0" w:color="auto"/>
            <w:bottom w:val="none" w:sz="0" w:space="0" w:color="auto"/>
            <w:right w:val="none" w:sz="0" w:space="0" w:color="auto"/>
          </w:divBdr>
        </w:div>
        <w:div w:id="1892232882">
          <w:marLeft w:val="0"/>
          <w:marRight w:val="0"/>
          <w:marTop w:val="0"/>
          <w:marBottom w:val="0"/>
          <w:divBdr>
            <w:top w:val="none" w:sz="0" w:space="0" w:color="auto"/>
            <w:left w:val="none" w:sz="0" w:space="0" w:color="auto"/>
            <w:bottom w:val="none" w:sz="0" w:space="0" w:color="auto"/>
            <w:right w:val="none" w:sz="0" w:space="0" w:color="auto"/>
          </w:divBdr>
        </w:div>
        <w:div w:id="1938362762">
          <w:marLeft w:val="0"/>
          <w:marRight w:val="0"/>
          <w:marTop w:val="0"/>
          <w:marBottom w:val="0"/>
          <w:divBdr>
            <w:top w:val="none" w:sz="0" w:space="0" w:color="auto"/>
            <w:left w:val="none" w:sz="0" w:space="0" w:color="auto"/>
            <w:bottom w:val="none" w:sz="0" w:space="0" w:color="auto"/>
            <w:right w:val="none" w:sz="0" w:space="0" w:color="auto"/>
          </w:divBdr>
        </w:div>
        <w:div w:id="1673676522">
          <w:marLeft w:val="0"/>
          <w:marRight w:val="0"/>
          <w:marTop w:val="0"/>
          <w:marBottom w:val="0"/>
          <w:divBdr>
            <w:top w:val="none" w:sz="0" w:space="0" w:color="auto"/>
            <w:left w:val="none" w:sz="0" w:space="0" w:color="auto"/>
            <w:bottom w:val="none" w:sz="0" w:space="0" w:color="auto"/>
            <w:right w:val="none" w:sz="0" w:space="0" w:color="auto"/>
          </w:divBdr>
        </w:div>
        <w:div w:id="492334356">
          <w:marLeft w:val="0"/>
          <w:marRight w:val="0"/>
          <w:marTop w:val="0"/>
          <w:marBottom w:val="0"/>
          <w:divBdr>
            <w:top w:val="none" w:sz="0" w:space="0" w:color="auto"/>
            <w:left w:val="none" w:sz="0" w:space="0" w:color="auto"/>
            <w:bottom w:val="none" w:sz="0" w:space="0" w:color="auto"/>
            <w:right w:val="none" w:sz="0" w:space="0" w:color="auto"/>
          </w:divBdr>
        </w:div>
        <w:div w:id="972519272">
          <w:marLeft w:val="0"/>
          <w:marRight w:val="0"/>
          <w:marTop w:val="0"/>
          <w:marBottom w:val="0"/>
          <w:divBdr>
            <w:top w:val="none" w:sz="0" w:space="0" w:color="auto"/>
            <w:left w:val="none" w:sz="0" w:space="0" w:color="auto"/>
            <w:bottom w:val="none" w:sz="0" w:space="0" w:color="auto"/>
            <w:right w:val="none" w:sz="0" w:space="0" w:color="auto"/>
          </w:divBdr>
        </w:div>
        <w:div w:id="2044820896">
          <w:marLeft w:val="0"/>
          <w:marRight w:val="0"/>
          <w:marTop w:val="0"/>
          <w:marBottom w:val="0"/>
          <w:divBdr>
            <w:top w:val="none" w:sz="0" w:space="0" w:color="auto"/>
            <w:left w:val="none" w:sz="0" w:space="0" w:color="auto"/>
            <w:bottom w:val="none" w:sz="0" w:space="0" w:color="auto"/>
            <w:right w:val="none" w:sz="0" w:space="0" w:color="auto"/>
          </w:divBdr>
        </w:div>
        <w:div w:id="379404428">
          <w:marLeft w:val="0"/>
          <w:marRight w:val="0"/>
          <w:marTop w:val="0"/>
          <w:marBottom w:val="0"/>
          <w:divBdr>
            <w:top w:val="none" w:sz="0" w:space="0" w:color="auto"/>
            <w:left w:val="none" w:sz="0" w:space="0" w:color="auto"/>
            <w:bottom w:val="none" w:sz="0" w:space="0" w:color="auto"/>
            <w:right w:val="none" w:sz="0" w:space="0" w:color="auto"/>
          </w:divBdr>
        </w:div>
        <w:div w:id="1329360401">
          <w:marLeft w:val="0"/>
          <w:marRight w:val="0"/>
          <w:marTop w:val="0"/>
          <w:marBottom w:val="0"/>
          <w:divBdr>
            <w:top w:val="none" w:sz="0" w:space="0" w:color="auto"/>
            <w:left w:val="none" w:sz="0" w:space="0" w:color="auto"/>
            <w:bottom w:val="none" w:sz="0" w:space="0" w:color="auto"/>
            <w:right w:val="none" w:sz="0" w:space="0" w:color="auto"/>
          </w:divBdr>
        </w:div>
        <w:div w:id="763381126">
          <w:marLeft w:val="0"/>
          <w:marRight w:val="0"/>
          <w:marTop w:val="0"/>
          <w:marBottom w:val="0"/>
          <w:divBdr>
            <w:top w:val="none" w:sz="0" w:space="0" w:color="auto"/>
            <w:left w:val="none" w:sz="0" w:space="0" w:color="auto"/>
            <w:bottom w:val="none" w:sz="0" w:space="0" w:color="auto"/>
            <w:right w:val="none" w:sz="0" w:space="0" w:color="auto"/>
          </w:divBdr>
        </w:div>
        <w:div w:id="1033119803">
          <w:marLeft w:val="0"/>
          <w:marRight w:val="0"/>
          <w:marTop w:val="0"/>
          <w:marBottom w:val="0"/>
          <w:divBdr>
            <w:top w:val="none" w:sz="0" w:space="0" w:color="auto"/>
            <w:left w:val="none" w:sz="0" w:space="0" w:color="auto"/>
            <w:bottom w:val="none" w:sz="0" w:space="0" w:color="auto"/>
            <w:right w:val="none" w:sz="0" w:space="0" w:color="auto"/>
          </w:divBdr>
        </w:div>
      </w:divsChild>
    </w:div>
    <w:div w:id="188417862">
      <w:bodyDiv w:val="1"/>
      <w:marLeft w:val="0"/>
      <w:marRight w:val="0"/>
      <w:marTop w:val="0"/>
      <w:marBottom w:val="0"/>
      <w:divBdr>
        <w:top w:val="none" w:sz="0" w:space="0" w:color="auto"/>
        <w:left w:val="none" w:sz="0" w:space="0" w:color="auto"/>
        <w:bottom w:val="none" w:sz="0" w:space="0" w:color="auto"/>
        <w:right w:val="none" w:sz="0" w:space="0" w:color="auto"/>
      </w:divBdr>
      <w:divsChild>
        <w:div w:id="2134444963">
          <w:marLeft w:val="0"/>
          <w:marRight w:val="0"/>
          <w:marTop w:val="0"/>
          <w:marBottom w:val="0"/>
          <w:divBdr>
            <w:top w:val="none" w:sz="0" w:space="0" w:color="auto"/>
            <w:left w:val="none" w:sz="0" w:space="0" w:color="auto"/>
            <w:bottom w:val="none" w:sz="0" w:space="0" w:color="auto"/>
            <w:right w:val="none" w:sz="0" w:space="0" w:color="auto"/>
          </w:divBdr>
        </w:div>
        <w:div w:id="174813019">
          <w:marLeft w:val="0"/>
          <w:marRight w:val="0"/>
          <w:marTop w:val="0"/>
          <w:marBottom w:val="0"/>
          <w:divBdr>
            <w:top w:val="none" w:sz="0" w:space="0" w:color="auto"/>
            <w:left w:val="none" w:sz="0" w:space="0" w:color="auto"/>
            <w:bottom w:val="none" w:sz="0" w:space="0" w:color="auto"/>
            <w:right w:val="none" w:sz="0" w:space="0" w:color="auto"/>
          </w:divBdr>
        </w:div>
        <w:div w:id="525482425">
          <w:marLeft w:val="0"/>
          <w:marRight w:val="0"/>
          <w:marTop w:val="0"/>
          <w:marBottom w:val="0"/>
          <w:divBdr>
            <w:top w:val="none" w:sz="0" w:space="0" w:color="auto"/>
            <w:left w:val="none" w:sz="0" w:space="0" w:color="auto"/>
            <w:bottom w:val="none" w:sz="0" w:space="0" w:color="auto"/>
            <w:right w:val="none" w:sz="0" w:space="0" w:color="auto"/>
          </w:divBdr>
        </w:div>
        <w:div w:id="82999146">
          <w:marLeft w:val="0"/>
          <w:marRight w:val="0"/>
          <w:marTop w:val="0"/>
          <w:marBottom w:val="0"/>
          <w:divBdr>
            <w:top w:val="none" w:sz="0" w:space="0" w:color="auto"/>
            <w:left w:val="none" w:sz="0" w:space="0" w:color="auto"/>
            <w:bottom w:val="none" w:sz="0" w:space="0" w:color="auto"/>
            <w:right w:val="none" w:sz="0" w:space="0" w:color="auto"/>
          </w:divBdr>
        </w:div>
        <w:div w:id="1493794461">
          <w:marLeft w:val="0"/>
          <w:marRight w:val="0"/>
          <w:marTop w:val="0"/>
          <w:marBottom w:val="0"/>
          <w:divBdr>
            <w:top w:val="none" w:sz="0" w:space="0" w:color="auto"/>
            <w:left w:val="none" w:sz="0" w:space="0" w:color="auto"/>
            <w:bottom w:val="none" w:sz="0" w:space="0" w:color="auto"/>
            <w:right w:val="none" w:sz="0" w:space="0" w:color="auto"/>
          </w:divBdr>
        </w:div>
        <w:div w:id="2013752161">
          <w:marLeft w:val="0"/>
          <w:marRight w:val="0"/>
          <w:marTop w:val="0"/>
          <w:marBottom w:val="0"/>
          <w:divBdr>
            <w:top w:val="none" w:sz="0" w:space="0" w:color="auto"/>
            <w:left w:val="none" w:sz="0" w:space="0" w:color="auto"/>
            <w:bottom w:val="none" w:sz="0" w:space="0" w:color="auto"/>
            <w:right w:val="none" w:sz="0" w:space="0" w:color="auto"/>
          </w:divBdr>
        </w:div>
        <w:div w:id="365104110">
          <w:marLeft w:val="0"/>
          <w:marRight w:val="0"/>
          <w:marTop w:val="0"/>
          <w:marBottom w:val="0"/>
          <w:divBdr>
            <w:top w:val="none" w:sz="0" w:space="0" w:color="auto"/>
            <w:left w:val="none" w:sz="0" w:space="0" w:color="auto"/>
            <w:bottom w:val="none" w:sz="0" w:space="0" w:color="auto"/>
            <w:right w:val="none" w:sz="0" w:space="0" w:color="auto"/>
          </w:divBdr>
        </w:div>
        <w:div w:id="727732144">
          <w:marLeft w:val="0"/>
          <w:marRight w:val="0"/>
          <w:marTop w:val="0"/>
          <w:marBottom w:val="0"/>
          <w:divBdr>
            <w:top w:val="none" w:sz="0" w:space="0" w:color="auto"/>
            <w:left w:val="none" w:sz="0" w:space="0" w:color="auto"/>
            <w:bottom w:val="none" w:sz="0" w:space="0" w:color="auto"/>
            <w:right w:val="none" w:sz="0" w:space="0" w:color="auto"/>
          </w:divBdr>
        </w:div>
        <w:div w:id="922033197">
          <w:marLeft w:val="0"/>
          <w:marRight w:val="0"/>
          <w:marTop w:val="0"/>
          <w:marBottom w:val="0"/>
          <w:divBdr>
            <w:top w:val="none" w:sz="0" w:space="0" w:color="auto"/>
            <w:left w:val="none" w:sz="0" w:space="0" w:color="auto"/>
            <w:bottom w:val="none" w:sz="0" w:space="0" w:color="auto"/>
            <w:right w:val="none" w:sz="0" w:space="0" w:color="auto"/>
          </w:divBdr>
        </w:div>
        <w:div w:id="1991902454">
          <w:marLeft w:val="0"/>
          <w:marRight w:val="0"/>
          <w:marTop w:val="0"/>
          <w:marBottom w:val="0"/>
          <w:divBdr>
            <w:top w:val="none" w:sz="0" w:space="0" w:color="auto"/>
            <w:left w:val="none" w:sz="0" w:space="0" w:color="auto"/>
            <w:bottom w:val="none" w:sz="0" w:space="0" w:color="auto"/>
            <w:right w:val="none" w:sz="0" w:space="0" w:color="auto"/>
          </w:divBdr>
        </w:div>
        <w:div w:id="1227764188">
          <w:marLeft w:val="0"/>
          <w:marRight w:val="0"/>
          <w:marTop w:val="0"/>
          <w:marBottom w:val="0"/>
          <w:divBdr>
            <w:top w:val="none" w:sz="0" w:space="0" w:color="auto"/>
            <w:left w:val="none" w:sz="0" w:space="0" w:color="auto"/>
            <w:bottom w:val="none" w:sz="0" w:space="0" w:color="auto"/>
            <w:right w:val="none" w:sz="0" w:space="0" w:color="auto"/>
          </w:divBdr>
        </w:div>
        <w:div w:id="1634359684">
          <w:marLeft w:val="0"/>
          <w:marRight w:val="0"/>
          <w:marTop w:val="0"/>
          <w:marBottom w:val="0"/>
          <w:divBdr>
            <w:top w:val="none" w:sz="0" w:space="0" w:color="auto"/>
            <w:left w:val="none" w:sz="0" w:space="0" w:color="auto"/>
            <w:bottom w:val="none" w:sz="0" w:space="0" w:color="auto"/>
            <w:right w:val="none" w:sz="0" w:space="0" w:color="auto"/>
          </w:divBdr>
        </w:div>
        <w:div w:id="1150485230">
          <w:marLeft w:val="0"/>
          <w:marRight w:val="0"/>
          <w:marTop w:val="0"/>
          <w:marBottom w:val="0"/>
          <w:divBdr>
            <w:top w:val="none" w:sz="0" w:space="0" w:color="auto"/>
            <w:left w:val="none" w:sz="0" w:space="0" w:color="auto"/>
            <w:bottom w:val="none" w:sz="0" w:space="0" w:color="auto"/>
            <w:right w:val="none" w:sz="0" w:space="0" w:color="auto"/>
          </w:divBdr>
        </w:div>
        <w:div w:id="1565797910">
          <w:marLeft w:val="0"/>
          <w:marRight w:val="0"/>
          <w:marTop w:val="0"/>
          <w:marBottom w:val="0"/>
          <w:divBdr>
            <w:top w:val="none" w:sz="0" w:space="0" w:color="auto"/>
            <w:left w:val="none" w:sz="0" w:space="0" w:color="auto"/>
            <w:bottom w:val="none" w:sz="0" w:space="0" w:color="auto"/>
            <w:right w:val="none" w:sz="0" w:space="0" w:color="auto"/>
          </w:divBdr>
        </w:div>
        <w:div w:id="474374072">
          <w:marLeft w:val="0"/>
          <w:marRight w:val="0"/>
          <w:marTop w:val="0"/>
          <w:marBottom w:val="0"/>
          <w:divBdr>
            <w:top w:val="none" w:sz="0" w:space="0" w:color="auto"/>
            <w:left w:val="none" w:sz="0" w:space="0" w:color="auto"/>
            <w:bottom w:val="none" w:sz="0" w:space="0" w:color="auto"/>
            <w:right w:val="none" w:sz="0" w:space="0" w:color="auto"/>
          </w:divBdr>
        </w:div>
        <w:div w:id="1002702425">
          <w:marLeft w:val="0"/>
          <w:marRight w:val="0"/>
          <w:marTop w:val="0"/>
          <w:marBottom w:val="0"/>
          <w:divBdr>
            <w:top w:val="none" w:sz="0" w:space="0" w:color="auto"/>
            <w:left w:val="none" w:sz="0" w:space="0" w:color="auto"/>
            <w:bottom w:val="none" w:sz="0" w:space="0" w:color="auto"/>
            <w:right w:val="none" w:sz="0" w:space="0" w:color="auto"/>
          </w:divBdr>
        </w:div>
        <w:div w:id="194395252">
          <w:marLeft w:val="0"/>
          <w:marRight w:val="0"/>
          <w:marTop w:val="0"/>
          <w:marBottom w:val="0"/>
          <w:divBdr>
            <w:top w:val="none" w:sz="0" w:space="0" w:color="auto"/>
            <w:left w:val="none" w:sz="0" w:space="0" w:color="auto"/>
            <w:bottom w:val="none" w:sz="0" w:space="0" w:color="auto"/>
            <w:right w:val="none" w:sz="0" w:space="0" w:color="auto"/>
          </w:divBdr>
        </w:div>
        <w:div w:id="929630365">
          <w:marLeft w:val="0"/>
          <w:marRight w:val="0"/>
          <w:marTop w:val="0"/>
          <w:marBottom w:val="0"/>
          <w:divBdr>
            <w:top w:val="none" w:sz="0" w:space="0" w:color="auto"/>
            <w:left w:val="none" w:sz="0" w:space="0" w:color="auto"/>
            <w:bottom w:val="none" w:sz="0" w:space="0" w:color="auto"/>
            <w:right w:val="none" w:sz="0" w:space="0" w:color="auto"/>
          </w:divBdr>
        </w:div>
        <w:div w:id="182213336">
          <w:marLeft w:val="0"/>
          <w:marRight w:val="0"/>
          <w:marTop w:val="0"/>
          <w:marBottom w:val="0"/>
          <w:divBdr>
            <w:top w:val="none" w:sz="0" w:space="0" w:color="auto"/>
            <w:left w:val="none" w:sz="0" w:space="0" w:color="auto"/>
            <w:bottom w:val="none" w:sz="0" w:space="0" w:color="auto"/>
            <w:right w:val="none" w:sz="0" w:space="0" w:color="auto"/>
          </w:divBdr>
        </w:div>
        <w:div w:id="753864494">
          <w:marLeft w:val="0"/>
          <w:marRight w:val="0"/>
          <w:marTop w:val="0"/>
          <w:marBottom w:val="0"/>
          <w:divBdr>
            <w:top w:val="none" w:sz="0" w:space="0" w:color="auto"/>
            <w:left w:val="none" w:sz="0" w:space="0" w:color="auto"/>
            <w:bottom w:val="none" w:sz="0" w:space="0" w:color="auto"/>
            <w:right w:val="none" w:sz="0" w:space="0" w:color="auto"/>
          </w:divBdr>
        </w:div>
        <w:div w:id="1706054097">
          <w:marLeft w:val="0"/>
          <w:marRight w:val="0"/>
          <w:marTop w:val="0"/>
          <w:marBottom w:val="0"/>
          <w:divBdr>
            <w:top w:val="none" w:sz="0" w:space="0" w:color="auto"/>
            <w:left w:val="none" w:sz="0" w:space="0" w:color="auto"/>
            <w:bottom w:val="none" w:sz="0" w:space="0" w:color="auto"/>
            <w:right w:val="none" w:sz="0" w:space="0" w:color="auto"/>
          </w:divBdr>
        </w:div>
        <w:div w:id="1633246731">
          <w:marLeft w:val="0"/>
          <w:marRight w:val="0"/>
          <w:marTop w:val="0"/>
          <w:marBottom w:val="0"/>
          <w:divBdr>
            <w:top w:val="none" w:sz="0" w:space="0" w:color="auto"/>
            <w:left w:val="none" w:sz="0" w:space="0" w:color="auto"/>
            <w:bottom w:val="none" w:sz="0" w:space="0" w:color="auto"/>
            <w:right w:val="none" w:sz="0" w:space="0" w:color="auto"/>
          </w:divBdr>
        </w:div>
        <w:div w:id="2140881106">
          <w:marLeft w:val="0"/>
          <w:marRight w:val="0"/>
          <w:marTop w:val="0"/>
          <w:marBottom w:val="0"/>
          <w:divBdr>
            <w:top w:val="none" w:sz="0" w:space="0" w:color="auto"/>
            <w:left w:val="none" w:sz="0" w:space="0" w:color="auto"/>
            <w:bottom w:val="none" w:sz="0" w:space="0" w:color="auto"/>
            <w:right w:val="none" w:sz="0" w:space="0" w:color="auto"/>
          </w:divBdr>
        </w:div>
        <w:div w:id="1330720287">
          <w:marLeft w:val="0"/>
          <w:marRight w:val="0"/>
          <w:marTop w:val="0"/>
          <w:marBottom w:val="0"/>
          <w:divBdr>
            <w:top w:val="none" w:sz="0" w:space="0" w:color="auto"/>
            <w:left w:val="none" w:sz="0" w:space="0" w:color="auto"/>
            <w:bottom w:val="none" w:sz="0" w:space="0" w:color="auto"/>
            <w:right w:val="none" w:sz="0" w:space="0" w:color="auto"/>
          </w:divBdr>
        </w:div>
        <w:div w:id="2087606310">
          <w:marLeft w:val="0"/>
          <w:marRight w:val="0"/>
          <w:marTop w:val="0"/>
          <w:marBottom w:val="0"/>
          <w:divBdr>
            <w:top w:val="none" w:sz="0" w:space="0" w:color="auto"/>
            <w:left w:val="none" w:sz="0" w:space="0" w:color="auto"/>
            <w:bottom w:val="none" w:sz="0" w:space="0" w:color="auto"/>
            <w:right w:val="none" w:sz="0" w:space="0" w:color="auto"/>
          </w:divBdr>
        </w:div>
        <w:div w:id="1517840224">
          <w:marLeft w:val="0"/>
          <w:marRight w:val="0"/>
          <w:marTop w:val="0"/>
          <w:marBottom w:val="0"/>
          <w:divBdr>
            <w:top w:val="none" w:sz="0" w:space="0" w:color="auto"/>
            <w:left w:val="none" w:sz="0" w:space="0" w:color="auto"/>
            <w:bottom w:val="none" w:sz="0" w:space="0" w:color="auto"/>
            <w:right w:val="none" w:sz="0" w:space="0" w:color="auto"/>
          </w:divBdr>
        </w:div>
        <w:div w:id="1952201482">
          <w:marLeft w:val="0"/>
          <w:marRight w:val="0"/>
          <w:marTop w:val="0"/>
          <w:marBottom w:val="0"/>
          <w:divBdr>
            <w:top w:val="none" w:sz="0" w:space="0" w:color="auto"/>
            <w:left w:val="none" w:sz="0" w:space="0" w:color="auto"/>
            <w:bottom w:val="none" w:sz="0" w:space="0" w:color="auto"/>
            <w:right w:val="none" w:sz="0" w:space="0" w:color="auto"/>
          </w:divBdr>
        </w:div>
        <w:div w:id="226500992">
          <w:marLeft w:val="0"/>
          <w:marRight w:val="0"/>
          <w:marTop w:val="0"/>
          <w:marBottom w:val="0"/>
          <w:divBdr>
            <w:top w:val="none" w:sz="0" w:space="0" w:color="auto"/>
            <w:left w:val="none" w:sz="0" w:space="0" w:color="auto"/>
            <w:bottom w:val="none" w:sz="0" w:space="0" w:color="auto"/>
            <w:right w:val="none" w:sz="0" w:space="0" w:color="auto"/>
          </w:divBdr>
        </w:div>
        <w:div w:id="812330426">
          <w:marLeft w:val="0"/>
          <w:marRight w:val="0"/>
          <w:marTop w:val="0"/>
          <w:marBottom w:val="0"/>
          <w:divBdr>
            <w:top w:val="none" w:sz="0" w:space="0" w:color="auto"/>
            <w:left w:val="none" w:sz="0" w:space="0" w:color="auto"/>
            <w:bottom w:val="none" w:sz="0" w:space="0" w:color="auto"/>
            <w:right w:val="none" w:sz="0" w:space="0" w:color="auto"/>
          </w:divBdr>
        </w:div>
        <w:div w:id="1526018903">
          <w:marLeft w:val="0"/>
          <w:marRight w:val="0"/>
          <w:marTop w:val="0"/>
          <w:marBottom w:val="0"/>
          <w:divBdr>
            <w:top w:val="none" w:sz="0" w:space="0" w:color="auto"/>
            <w:left w:val="none" w:sz="0" w:space="0" w:color="auto"/>
            <w:bottom w:val="none" w:sz="0" w:space="0" w:color="auto"/>
            <w:right w:val="none" w:sz="0" w:space="0" w:color="auto"/>
          </w:divBdr>
        </w:div>
        <w:div w:id="775058346">
          <w:marLeft w:val="0"/>
          <w:marRight w:val="0"/>
          <w:marTop w:val="0"/>
          <w:marBottom w:val="0"/>
          <w:divBdr>
            <w:top w:val="none" w:sz="0" w:space="0" w:color="auto"/>
            <w:left w:val="none" w:sz="0" w:space="0" w:color="auto"/>
            <w:bottom w:val="none" w:sz="0" w:space="0" w:color="auto"/>
            <w:right w:val="none" w:sz="0" w:space="0" w:color="auto"/>
          </w:divBdr>
        </w:div>
        <w:div w:id="2071803734">
          <w:marLeft w:val="0"/>
          <w:marRight w:val="0"/>
          <w:marTop w:val="0"/>
          <w:marBottom w:val="0"/>
          <w:divBdr>
            <w:top w:val="none" w:sz="0" w:space="0" w:color="auto"/>
            <w:left w:val="none" w:sz="0" w:space="0" w:color="auto"/>
            <w:bottom w:val="none" w:sz="0" w:space="0" w:color="auto"/>
            <w:right w:val="none" w:sz="0" w:space="0" w:color="auto"/>
          </w:divBdr>
        </w:div>
        <w:div w:id="2065323714">
          <w:marLeft w:val="0"/>
          <w:marRight w:val="0"/>
          <w:marTop w:val="0"/>
          <w:marBottom w:val="0"/>
          <w:divBdr>
            <w:top w:val="none" w:sz="0" w:space="0" w:color="auto"/>
            <w:left w:val="none" w:sz="0" w:space="0" w:color="auto"/>
            <w:bottom w:val="none" w:sz="0" w:space="0" w:color="auto"/>
            <w:right w:val="none" w:sz="0" w:space="0" w:color="auto"/>
          </w:divBdr>
        </w:div>
        <w:div w:id="1939483534">
          <w:marLeft w:val="0"/>
          <w:marRight w:val="0"/>
          <w:marTop w:val="0"/>
          <w:marBottom w:val="0"/>
          <w:divBdr>
            <w:top w:val="none" w:sz="0" w:space="0" w:color="auto"/>
            <w:left w:val="none" w:sz="0" w:space="0" w:color="auto"/>
            <w:bottom w:val="none" w:sz="0" w:space="0" w:color="auto"/>
            <w:right w:val="none" w:sz="0" w:space="0" w:color="auto"/>
          </w:divBdr>
        </w:div>
        <w:div w:id="1898710856">
          <w:marLeft w:val="0"/>
          <w:marRight w:val="0"/>
          <w:marTop w:val="0"/>
          <w:marBottom w:val="0"/>
          <w:divBdr>
            <w:top w:val="none" w:sz="0" w:space="0" w:color="auto"/>
            <w:left w:val="none" w:sz="0" w:space="0" w:color="auto"/>
            <w:bottom w:val="none" w:sz="0" w:space="0" w:color="auto"/>
            <w:right w:val="none" w:sz="0" w:space="0" w:color="auto"/>
          </w:divBdr>
        </w:div>
        <w:div w:id="1868134428">
          <w:marLeft w:val="0"/>
          <w:marRight w:val="0"/>
          <w:marTop w:val="0"/>
          <w:marBottom w:val="0"/>
          <w:divBdr>
            <w:top w:val="none" w:sz="0" w:space="0" w:color="auto"/>
            <w:left w:val="none" w:sz="0" w:space="0" w:color="auto"/>
            <w:bottom w:val="none" w:sz="0" w:space="0" w:color="auto"/>
            <w:right w:val="none" w:sz="0" w:space="0" w:color="auto"/>
          </w:divBdr>
        </w:div>
        <w:div w:id="1701129253">
          <w:marLeft w:val="0"/>
          <w:marRight w:val="0"/>
          <w:marTop w:val="0"/>
          <w:marBottom w:val="0"/>
          <w:divBdr>
            <w:top w:val="none" w:sz="0" w:space="0" w:color="auto"/>
            <w:left w:val="none" w:sz="0" w:space="0" w:color="auto"/>
            <w:bottom w:val="none" w:sz="0" w:space="0" w:color="auto"/>
            <w:right w:val="none" w:sz="0" w:space="0" w:color="auto"/>
          </w:divBdr>
        </w:div>
        <w:div w:id="196937775">
          <w:marLeft w:val="0"/>
          <w:marRight w:val="0"/>
          <w:marTop w:val="0"/>
          <w:marBottom w:val="0"/>
          <w:divBdr>
            <w:top w:val="none" w:sz="0" w:space="0" w:color="auto"/>
            <w:left w:val="none" w:sz="0" w:space="0" w:color="auto"/>
            <w:bottom w:val="none" w:sz="0" w:space="0" w:color="auto"/>
            <w:right w:val="none" w:sz="0" w:space="0" w:color="auto"/>
          </w:divBdr>
        </w:div>
      </w:divsChild>
    </w:div>
    <w:div w:id="397090440">
      <w:bodyDiv w:val="1"/>
      <w:marLeft w:val="0"/>
      <w:marRight w:val="0"/>
      <w:marTop w:val="0"/>
      <w:marBottom w:val="0"/>
      <w:divBdr>
        <w:top w:val="none" w:sz="0" w:space="0" w:color="auto"/>
        <w:left w:val="none" w:sz="0" w:space="0" w:color="auto"/>
        <w:bottom w:val="none" w:sz="0" w:space="0" w:color="auto"/>
        <w:right w:val="none" w:sz="0" w:space="0" w:color="auto"/>
      </w:divBdr>
      <w:divsChild>
        <w:div w:id="1001084879">
          <w:marLeft w:val="0"/>
          <w:marRight w:val="0"/>
          <w:marTop w:val="0"/>
          <w:marBottom w:val="0"/>
          <w:divBdr>
            <w:top w:val="none" w:sz="0" w:space="0" w:color="auto"/>
            <w:left w:val="none" w:sz="0" w:space="0" w:color="auto"/>
            <w:bottom w:val="none" w:sz="0" w:space="0" w:color="auto"/>
            <w:right w:val="none" w:sz="0" w:space="0" w:color="auto"/>
          </w:divBdr>
        </w:div>
        <w:div w:id="852912025">
          <w:marLeft w:val="0"/>
          <w:marRight w:val="0"/>
          <w:marTop w:val="0"/>
          <w:marBottom w:val="0"/>
          <w:divBdr>
            <w:top w:val="none" w:sz="0" w:space="0" w:color="auto"/>
            <w:left w:val="none" w:sz="0" w:space="0" w:color="auto"/>
            <w:bottom w:val="none" w:sz="0" w:space="0" w:color="auto"/>
            <w:right w:val="none" w:sz="0" w:space="0" w:color="auto"/>
          </w:divBdr>
        </w:div>
        <w:div w:id="130828886">
          <w:marLeft w:val="0"/>
          <w:marRight w:val="0"/>
          <w:marTop w:val="0"/>
          <w:marBottom w:val="0"/>
          <w:divBdr>
            <w:top w:val="none" w:sz="0" w:space="0" w:color="auto"/>
            <w:left w:val="none" w:sz="0" w:space="0" w:color="auto"/>
            <w:bottom w:val="none" w:sz="0" w:space="0" w:color="auto"/>
            <w:right w:val="none" w:sz="0" w:space="0" w:color="auto"/>
          </w:divBdr>
        </w:div>
        <w:div w:id="1507557078">
          <w:marLeft w:val="0"/>
          <w:marRight w:val="0"/>
          <w:marTop w:val="0"/>
          <w:marBottom w:val="0"/>
          <w:divBdr>
            <w:top w:val="none" w:sz="0" w:space="0" w:color="auto"/>
            <w:left w:val="none" w:sz="0" w:space="0" w:color="auto"/>
            <w:bottom w:val="none" w:sz="0" w:space="0" w:color="auto"/>
            <w:right w:val="none" w:sz="0" w:space="0" w:color="auto"/>
          </w:divBdr>
        </w:div>
        <w:div w:id="211815432">
          <w:marLeft w:val="0"/>
          <w:marRight w:val="0"/>
          <w:marTop w:val="0"/>
          <w:marBottom w:val="0"/>
          <w:divBdr>
            <w:top w:val="none" w:sz="0" w:space="0" w:color="auto"/>
            <w:left w:val="none" w:sz="0" w:space="0" w:color="auto"/>
            <w:bottom w:val="none" w:sz="0" w:space="0" w:color="auto"/>
            <w:right w:val="none" w:sz="0" w:space="0" w:color="auto"/>
          </w:divBdr>
        </w:div>
      </w:divsChild>
    </w:div>
    <w:div w:id="612828242">
      <w:bodyDiv w:val="1"/>
      <w:marLeft w:val="0"/>
      <w:marRight w:val="0"/>
      <w:marTop w:val="0"/>
      <w:marBottom w:val="0"/>
      <w:divBdr>
        <w:top w:val="none" w:sz="0" w:space="0" w:color="auto"/>
        <w:left w:val="none" w:sz="0" w:space="0" w:color="auto"/>
        <w:bottom w:val="none" w:sz="0" w:space="0" w:color="auto"/>
        <w:right w:val="none" w:sz="0" w:space="0" w:color="auto"/>
      </w:divBdr>
      <w:divsChild>
        <w:div w:id="1492402726">
          <w:marLeft w:val="0"/>
          <w:marRight w:val="0"/>
          <w:marTop w:val="0"/>
          <w:marBottom w:val="0"/>
          <w:divBdr>
            <w:top w:val="none" w:sz="0" w:space="0" w:color="auto"/>
            <w:left w:val="none" w:sz="0" w:space="0" w:color="auto"/>
            <w:bottom w:val="none" w:sz="0" w:space="0" w:color="auto"/>
            <w:right w:val="none" w:sz="0" w:space="0" w:color="auto"/>
          </w:divBdr>
        </w:div>
        <w:div w:id="1155268662">
          <w:marLeft w:val="0"/>
          <w:marRight w:val="0"/>
          <w:marTop w:val="0"/>
          <w:marBottom w:val="0"/>
          <w:divBdr>
            <w:top w:val="none" w:sz="0" w:space="0" w:color="auto"/>
            <w:left w:val="none" w:sz="0" w:space="0" w:color="auto"/>
            <w:bottom w:val="none" w:sz="0" w:space="0" w:color="auto"/>
            <w:right w:val="none" w:sz="0" w:space="0" w:color="auto"/>
          </w:divBdr>
        </w:div>
        <w:div w:id="541982890">
          <w:marLeft w:val="0"/>
          <w:marRight w:val="0"/>
          <w:marTop w:val="0"/>
          <w:marBottom w:val="0"/>
          <w:divBdr>
            <w:top w:val="none" w:sz="0" w:space="0" w:color="auto"/>
            <w:left w:val="none" w:sz="0" w:space="0" w:color="auto"/>
            <w:bottom w:val="none" w:sz="0" w:space="0" w:color="auto"/>
            <w:right w:val="none" w:sz="0" w:space="0" w:color="auto"/>
          </w:divBdr>
        </w:div>
        <w:div w:id="226572121">
          <w:marLeft w:val="0"/>
          <w:marRight w:val="0"/>
          <w:marTop w:val="0"/>
          <w:marBottom w:val="0"/>
          <w:divBdr>
            <w:top w:val="none" w:sz="0" w:space="0" w:color="auto"/>
            <w:left w:val="none" w:sz="0" w:space="0" w:color="auto"/>
            <w:bottom w:val="none" w:sz="0" w:space="0" w:color="auto"/>
            <w:right w:val="none" w:sz="0" w:space="0" w:color="auto"/>
          </w:divBdr>
        </w:div>
        <w:div w:id="1544637284">
          <w:marLeft w:val="0"/>
          <w:marRight w:val="0"/>
          <w:marTop w:val="0"/>
          <w:marBottom w:val="0"/>
          <w:divBdr>
            <w:top w:val="none" w:sz="0" w:space="0" w:color="auto"/>
            <w:left w:val="none" w:sz="0" w:space="0" w:color="auto"/>
            <w:bottom w:val="none" w:sz="0" w:space="0" w:color="auto"/>
            <w:right w:val="none" w:sz="0" w:space="0" w:color="auto"/>
          </w:divBdr>
        </w:div>
        <w:div w:id="1211765101">
          <w:marLeft w:val="0"/>
          <w:marRight w:val="0"/>
          <w:marTop w:val="0"/>
          <w:marBottom w:val="0"/>
          <w:divBdr>
            <w:top w:val="none" w:sz="0" w:space="0" w:color="auto"/>
            <w:left w:val="none" w:sz="0" w:space="0" w:color="auto"/>
            <w:bottom w:val="none" w:sz="0" w:space="0" w:color="auto"/>
            <w:right w:val="none" w:sz="0" w:space="0" w:color="auto"/>
          </w:divBdr>
        </w:div>
        <w:div w:id="224221459">
          <w:marLeft w:val="0"/>
          <w:marRight w:val="0"/>
          <w:marTop w:val="0"/>
          <w:marBottom w:val="0"/>
          <w:divBdr>
            <w:top w:val="none" w:sz="0" w:space="0" w:color="auto"/>
            <w:left w:val="none" w:sz="0" w:space="0" w:color="auto"/>
            <w:bottom w:val="none" w:sz="0" w:space="0" w:color="auto"/>
            <w:right w:val="none" w:sz="0" w:space="0" w:color="auto"/>
          </w:divBdr>
        </w:div>
        <w:div w:id="1276592336">
          <w:marLeft w:val="0"/>
          <w:marRight w:val="0"/>
          <w:marTop w:val="0"/>
          <w:marBottom w:val="0"/>
          <w:divBdr>
            <w:top w:val="none" w:sz="0" w:space="0" w:color="auto"/>
            <w:left w:val="none" w:sz="0" w:space="0" w:color="auto"/>
            <w:bottom w:val="none" w:sz="0" w:space="0" w:color="auto"/>
            <w:right w:val="none" w:sz="0" w:space="0" w:color="auto"/>
          </w:divBdr>
        </w:div>
        <w:div w:id="166019480">
          <w:marLeft w:val="0"/>
          <w:marRight w:val="0"/>
          <w:marTop w:val="0"/>
          <w:marBottom w:val="0"/>
          <w:divBdr>
            <w:top w:val="none" w:sz="0" w:space="0" w:color="auto"/>
            <w:left w:val="none" w:sz="0" w:space="0" w:color="auto"/>
            <w:bottom w:val="none" w:sz="0" w:space="0" w:color="auto"/>
            <w:right w:val="none" w:sz="0" w:space="0" w:color="auto"/>
          </w:divBdr>
        </w:div>
        <w:div w:id="175047822">
          <w:marLeft w:val="0"/>
          <w:marRight w:val="0"/>
          <w:marTop w:val="0"/>
          <w:marBottom w:val="0"/>
          <w:divBdr>
            <w:top w:val="none" w:sz="0" w:space="0" w:color="auto"/>
            <w:left w:val="none" w:sz="0" w:space="0" w:color="auto"/>
            <w:bottom w:val="none" w:sz="0" w:space="0" w:color="auto"/>
            <w:right w:val="none" w:sz="0" w:space="0" w:color="auto"/>
          </w:divBdr>
        </w:div>
        <w:div w:id="839273545">
          <w:marLeft w:val="0"/>
          <w:marRight w:val="0"/>
          <w:marTop w:val="0"/>
          <w:marBottom w:val="0"/>
          <w:divBdr>
            <w:top w:val="none" w:sz="0" w:space="0" w:color="auto"/>
            <w:left w:val="none" w:sz="0" w:space="0" w:color="auto"/>
            <w:bottom w:val="none" w:sz="0" w:space="0" w:color="auto"/>
            <w:right w:val="none" w:sz="0" w:space="0" w:color="auto"/>
          </w:divBdr>
        </w:div>
        <w:div w:id="425686609">
          <w:marLeft w:val="0"/>
          <w:marRight w:val="0"/>
          <w:marTop w:val="0"/>
          <w:marBottom w:val="0"/>
          <w:divBdr>
            <w:top w:val="none" w:sz="0" w:space="0" w:color="auto"/>
            <w:left w:val="none" w:sz="0" w:space="0" w:color="auto"/>
            <w:bottom w:val="none" w:sz="0" w:space="0" w:color="auto"/>
            <w:right w:val="none" w:sz="0" w:space="0" w:color="auto"/>
          </w:divBdr>
        </w:div>
        <w:div w:id="906958410">
          <w:marLeft w:val="0"/>
          <w:marRight w:val="0"/>
          <w:marTop w:val="0"/>
          <w:marBottom w:val="0"/>
          <w:divBdr>
            <w:top w:val="none" w:sz="0" w:space="0" w:color="auto"/>
            <w:left w:val="none" w:sz="0" w:space="0" w:color="auto"/>
            <w:bottom w:val="none" w:sz="0" w:space="0" w:color="auto"/>
            <w:right w:val="none" w:sz="0" w:space="0" w:color="auto"/>
          </w:divBdr>
        </w:div>
        <w:div w:id="791020698">
          <w:marLeft w:val="0"/>
          <w:marRight w:val="0"/>
          <w:marTop w:val="0"/>
          <w:marBottom w:val="0"/>
          <w:divBdr>
            <w:top w:val="none" w:sz="0" w:space="0" w:color="auto"/>
            <w:left w:val="none" w:sz="0" w:space="0" w:color="auto"/>
            <w:bottom w:val="none" w:sz="0" w:space="0" w:color="auto"/>
            <w:right w:val="none" w:sz="0" w:space="0" w:color="auto"/>
          </w:divBdr>
        </w:div>
        <w:div w:id="110713644">
          <w:marLeft w:val="0"/>
          <w:marRight w:val="0"/>
          <w:marTop w:val="0"/>
          <w:marBottom w:val="0"/>
          <w:divBdr>
            <w:top w:val="none" w:sz="0" w:space="0" w:color="auto"/>
            <w:left w:val="none" w:sz="0" w:space="0" w:color="auto"/>
            <w:bottom w:val="none" w:sz="0" w:space="0" w:color="auto"/>
            <w:right w:val="none" w:sz="0" w:space="0" w:color="auto"/>
          </w:divBdr>
        </w:div>
        <w:div w:id="1159268473">
          <w:marLeft w:val="0"/>
          <w:marRight w:val="0"/>
          <w:marTop w:val="0"/>
          <w:marBottom w:val="0"/>
          <w:divBdr>
            <w:top w:val="none" w:sz="0" w:space="0" w:color="auto"/>
            <w:left w:val="none" w:sz="0" w:space="0" w:color="auto"/>
            <w:bottom w:val="none" w:sz="0" w:space="0" w:color="auto"/>
            <w:right w:val="none" w:sz="0" w:space="0" w:color="auto"/>
          </w:divBdr>
        </w:div>
      </w:divsChild>
    </w:div>
    <w:div w:id="669136741">
      <w:bodyDiv w:val="1"/>
      <w:marLeft w:val="0"/>
      <w:marRight w:val="0"/>
      <w:marTop w:val="0"/>
      <w:marBottom w:val="0"/>
      <w:divBdr>
        <w:top w:val="none" w:sz="0" w:space="0" w:color="auto"/>
        <w:left w:val="none" w:sz="0" w:space="0" w:color="auto"/>
        <w:bottom w:val="none" w:sz="0" w:space="0" w:color="auto"/>
        <w:right w:val="none" w:sz="0" w:space="0" w:color="auto"/>
      </w:divBdr>
      <w:divsChild>
        <w:div w:id="576944577">
          <w:marLeft w:val="0"/>
          <w:marRight w:val="0"/>
          <w:marTop w:val="0"/>
          <w:marBottom w:val="0"/>
          <w:divBdr>
            <w:top w:val="none" w:sz="0" w:space="0" w:color="auto"/>
            <w:left w:val="none" w:sz="0" w:space="0" w:color="auto"/>
            <w:bottom w:val="none" w:sz="0" w:space="0" w:color="auto"/>
            <w:right w:val="none" w:sz="0" w:space="0" w:color="auto"/>
          </w:divBdr>
        </w:div>
        <w:div w:id="334693540">
          <w:marLeft w:val="0"/>
          <w:marRight w:val="0"/>
          <w:marTop w:val="0"/>
          <w:marBottom w:val="0"/>
          <w:divBdr>
            <w:top w:val="none" w:sz="0" w:space="0" w:color="auto"/>
            <w:left w:val="none" w:sz="0" w:space="0" w:color="auto"/>
            <w:bottom w:val="none" w:sz="0" w:space="0" w:color="auto"/>
            <w:right w:val="none" w:sz="0" w:space="0" w:color="auto"/>
          </w:divBdr>
        </w:div>
        <w:div w:id="377513667">
          <w:marLeft w:val="0"/>
          <w:marRight w:val="0"/>
          <w:marTop w:val="0"/>
          <w:marBottom w:val="0"/>
          <w:divBdr>
            <w:top w:val="none" w:sz="0" w:space="0" w:color="auto"/>
            <w:left w:val="none" w:sz="0" w:space="0" w:color="auto"/>
            <w:bottom w:val="none" w:sz="0" w:space="0" w:color="auto"/>
            <w:right w:val="none" w:sz="0" w:space="0" w:color="auto"/>
          </w:divBdr>
        </w:div>
        <w:div w:id="1834758900">
          <w:marLeft w:val="0"/>
          <w:marRight w:val="0"/>
          <w:marTop w:val="0"/>
          <w:marBottom w:val="0"/>
          <w:divBdr>
            <w:top w:val="none" w:sz="0" w:space="0" w:color="auto"/>
            <w:left w:val="none" w:sz="0" w:space="0" w:color="auto"/>
            <w:bottom w:val="none" w:sz="0" w:space="0" w:color="auto"/>
            <w:right w:val="none" w:sz="0" w:space="0" w:color="auto"/>
          </w:divBdr>
        </w:div>
        <w:div w:id="1636791572">
          <w:marLeft w:val="0"/>
          <w:marRight w:val="0"/>
          <w:marTop w:val="0"/>
          <w:marBottom w:val="0"/>
          <w:divBdr>
            <w:top w:val="none" w:sz="0" w:space="0" w:color="auto"/>
            <w:left w:val="none" w:sz="0" w:space="0" w:color="auto"/>
            <w:bottom w:val="none" w:sz="0" w:space="0" w:color="auto"/>
            <w:right w:val="none" w:sz="0" w:space="0" w:color="auto"/>
          </w:divBdr>
        </w:div>
        <w:div w:id="568343680">
          <w:marLeft w:val="0"/>
          <w:marRight w:val="0"/>
          <w:marTop w:val="0"/>
          <w:marBottom w:val="0"/>
          <w:divBdr>
            <w:top w:val="none" w:sz="0" w:space="0" w:color="auto"/>
            <w:left w:val="none" w:sz="0" w:space="0" w:color="auto"/>
            <w:bottom w:val="none" w:sz="0" w:space="0" w:color="auto"/>
            <w:right w:val="none" w:sz="0" w:space="0" w:color="auto"/>
          </w:divBdr>
        </w:div>
        <w:div w:id="238560520">
          <w:marLeft w:val="0"/>
          <w:marRight w:val="0"/>
          <w:marTop w:val="0"/>
          <w:marBottom w:val="0"/>
          <w:divBdr>
            <w:top w:val="none" w:sz="0" w:space="0" w:color="auto"/>
            <w:left w:val="none" w:sz="0" w:space="0" w:color="auto"/>
            <w:bottom w:val="none" w:sz="0" w:space="0" w:color="auto"/>
            <w:right w:val="none" w:sz="0" w:space="0" w:color="auto"/>
          </w:divBdr>
        </w:div>
        <w:div w:id="880869618">
          <w:marLeft w:val="0"/>
          <w:marRight w:val="0"/>
          <w:marTop w:val="0"/>
          <w:marBottom w:val="0"/>
          <w:divBdr>
            <w:top w:val="none" w:sz="0" w:space="0" w:color="auto"/>
            <w:left w:val="none" w:sz="0" w:space="0" w:color="auto"/>
            <w:bottom w:val="none" w:sz="0" w:space="0" w:color="auto"/>
            <w:right w:val="none" w:sz="0" w:space="0" w:color="auto"/>
          </w:divBdr>
        </w:div>
        <w:div w:id="1094740280">
          <w:marLeft w:val="0"/>
          <w:marRight w:val="0"/>
          <w:marTop w:val="0"/>
          <w:marBottom w:val="0"/>
          <w:divBdr>
            <w:top w:val="none" w:sz="0" w:space="0" w:color="auto"/>
            <w:left w:val="none" w:sz="0" w:space="0" w:color="auto"/>
            <w:bottom w:val="none" w:sz="0" w:space="0" w:color="auto"/>
            <w:right w:val="none" w:sz="0" w:space="0" w:color="auto"/>
          </w:divBdr>
        </w:div>
        <w:div w:id="1072702174">
          <w:marLeft w:val="0"/>
          <w:marRight w:val="0"/>
          <w:marTop w:val="0"/>
          <w:marBottom w:val="0"/>
          <w:divBdr>
            <w:top w:val="none" w:sz="0" w:space="0" w:color="auto"/>
            <w:left w:val="none" w:sz="0" w:space="0" w:color="auto"/>
            <w:bottom w:val="none" w:sz="0" w:space="0" w:color="auto"/>
            <w:right w:val="none" w:sz="0" w:space="0" w:color="auto"/>
          </w:divBdr>
        </w:div>
        <w:div w:id="850291101">
          <w:marLeft w:val="0"/>
          <w:marRight w:val="0"/>
          <w:marTop w:val="0"/>
          <w:marBottom w:val="0"/>
          <w:divBdr>
            <w:top w:val="none" w:sz="0" w:space="0" w:color="auto"/>
            <w:left w:val="none" w:sz="0" w:space="0" w:color="auto"/>
            <w:bottom w:val="none" w:sz="0" w:space="0" w:color="auto"/>
            <w:right w:val="none" w:sz="0" w:space="0" w:color="auto"/>
          </w:divBdr>
        </w:div>
        <w:div w:id="1479423243">
          <w:marLeft w:val="0"/>
          <w:marRight w:val="0"/>
          <w:marTop w:val="0"/>
          <w:marBottom w:val="0"/>
          <w:divBdr>
            <w:top w:val="none" w:sz="0" w:space="0" w:color="auto"/>
            <w:left w:val="none" w:sz="0" w:space="0" w:color="auto"/>
            <w:bottom w:val="none" w:sz="0" w:space="0" w:color="auto"/>
            <w:right w:val="none" w:sz="0" w:space="0" w:color="auto"/>
          </w:divBdr>
        </w:div>
        <w:div w:id="1956711600">
          <w:marLeft w:val="0"/>
          <w:marRight w:val="0"/>
          <w:marTop w:val="0"/>
          <w:marBottom w:val="0"/>
          <w:divBdr>
            <w:top w:val="none" w:sz="0" w:space="0" w:color="auto"/>
            <w:left w:val="none" w:sz="0" w:space="0" w:color="auto"/>
            <w:bottom w:val="none" w:sz="0" w:space="0" w:color="auto"/>
            <w:right w:val="none" w:sz="0" w:space="0" w:color="auto"/>
          </w:divBdr>
        </w:div>
        <w:div w:id="1379278636">
          <w:marLeft w:val="0"/>
          <w:marRight w:val="0"/>
          <w:marTop w:val="0"/>
          <w:marBottom w:val="0"/>
          <w:divBdr>
            <w:top w:val="none" w:sz="0" w:space="0" w:color="auto"/>
            <w:left w:val="none" w:sz="0" w:space="0" w:color="auto"/>
            <w:bottom w:val="none" w:sz="0" w:space="0" w:color="auto"/>
            <w:right w:val="none" w:sz="0" w:space="0" w:color="auto"/>
          </w:divBdr>
        </w:div>
        <w:div w:id="1949851873">
          <w:marLeft w:val="0"/>
          <w:marRight w:val="0"/>
          <w:marTop w:val="0"/>
          <w:marBottom w:val="0"/>
          <w:divBdr>
            <w:top w:val="none" w:sz="0" w:space="0" w:color="auto"/>
            <w:left w:val="none" w:sz="0" w:space="0" w:color="auto"/>
            <w:bottom w:val="none" w:sz="0" w:space="0" w:color="auto"/>
            <w:right w:val="none" w:sz="0" w:space="0" w:color="auto"/>
          </w:divBdr>
        </w:div>
        <w:div w:id="970785189">
          <w:marLeft w:val="0"/>
          <w:marRight w:val="0"/>
          <w:marTop w:val="0"/>
          <w:marBottom w:val="0"/>
          <w:divBdr>
            <w:top w:val="none" w:sz="0" w:space="0" w:color="auto"/>
            <w:left w:val="none" w:sz="0" w:space="0" w:color="auto"/>
            <w:bottom w:val="none" w:sz="0" w:space="0" w:color="auto"/>
            <w:right w:val="none" w:sz="0" w:space="0" w:color="auto"/>
          </w:divBdr>
        </w:div>
        <w:div w:id="495464001">
          <w:marLeft w:val="0"/>
          <w:marRight w:val="0"/>
          <w:marTop w:val="0"/>
          <w:marBottom w:val="0"/>
          <w:divBdr>
            <w:top w:val="none" w:sz="0" w:space="0" w:color="auto"/>
            <w:left w:val="none" w:sz="0" w:space="0" w:color="auto"/>
            <w:bottom w:val="none" w:sz="0" w:space="0" w:color="auto"/>
            <w:right w:val="none" w:sz="0" w:space="0" w:color="auto"/>
          </w:divBdr>
        </w:div>
        <w:div w:id="111440792">
          <w:marLeft w:val="0"/>
          <w:marRight w:val="0"/>
          <w:marTop w:val="0"/>
          <w:marBottom w:val="0"/>
          <w:divBdr>
            <w:top w:val="none" w:sz="0" w:space="0" w:color="auto"/>
            <w:left w:val="none" w:sz="0" w:space="0" w:color="auto"/>
            <w:bottom w:val="none" w:sz="0" w:space="0" w:color="auto"/>
            <w:right w:val="none" w:sz="0" w:space="0" w:color="auto"/>
          </w:divBdr>
        </w:div>
        <w:div w:id="748042457">
          <w:marLeft w:val="0"/>
          <w:marRight w:val="0"/>
          <w:marTop w:val="0"/>
          <w:marBottom w:val="0"/>
          <w:divBdr>
            <w:top w:val="none" w:sz="0" w:space="0" w:color="auto"/>
            <w:left w:val="none" w:sz="0" w:space="0" w:color="auto"/>
            <w:bottom w:val="none" w:sz="0" w:space="0" w:color="auto"/>
            <w:right w:val="none" w:sz="0" w:space="0" w:color="auto"/>
          </w:divBdr>
        </w:div>
        <w:div w:id="2035307378">
          <w:marLeft w:val="0"/>
          <w:marRight w:val="0"/>
          <w:marTop w:val="0"/>
          <w:marBottom w:val="0"/>
          <w:divBdr>
            <w:top w:val="none" w:sz="0" w:space="0" w:color="auto"/>
            <w:left w:val="none" w:sz="0" w:space="0" w:color="auto"/>
            <w:bottom w:val="none" w:sz="0" w:space="0" w:color="auto"/>
            <w:right w:val="none" w:sz="0" w:space="0" w:color="auto"/>
          </w:divBdr>
        </w:div>
        <w:div w:id="1859461993">
          <w:marLeft w:val="0"/>
          <w:marRight w:val="0"/>
          <w:marTop w:val="0"/>
          <w:marBottom w:val="0"/>
          <w:divBdr>
            <w:top w:val="none" w:sz="0" w:space="0" w:color="auto"/>
            <w:left w:val="none" w:sz="0" w:space="0" w:color="auto"/>
            <w:bottom w:val="none" w:sz="0" w:space="0" w:color="auto"/>
            <w:right w:val="none" w:sz="0" w:space="0" w:color="auto"/>
          </w:divBdr>
        </w:div>
        <w:div w:id="2034987664">
          <w:marLeft w:val="0"/>
          <w:marRight w:val="0"/>
          <w:marTop w:val="0"/>
          <w:marBottom w:val="0"/>
          <w:divBdr>
            <w:top w:val="none" w:sz="0" w:space="0" w:color="auto"/>
            <w:left w:val="none" w:sz="0" w:space="0" w:color="auto"/>
            <w:bottom w:val="none" w:sz="0" w:space="0" w:color="auto"/>
            <w:right w:val="none" w:sz="0" w:space="0" w:color="auto"/>
          </w:divBdr>
        </w:div>
        <w:div w:id="899903107">
          <w:marLeft w:val="0"/>
          <w:marRight w:val="0"/>
          <w:marTop w:val="0"/>
          <w:marBottom w:val="0"/>
          <w:divBdr>
            <w:top w:val="none" w:sz="0" w:space="0" w:color="auto"/>
            <w:left w:val="none" w:sz="0" w:space="0" w:color="auto"/>
            <w:bottom w:val="none" w:sz="0" w:space="0" w:color="auto"/>
            <w:right w:val="none" w:sz="0" w:space="0" w:color="auto"/>
          </w:divBdr>
        </w:div>
        <w:div w:id="1289315549">
          <w:marLeft w:val="0"/>
          <w:marRight w:val="0"/>
          <w:marTop w:val="0"/>
          <w:marBottom w:val="0"/>
          <w:divBdr>
            <w:top w:val="none" w:sz="0" w:space="0" w:color="auto"/>
            <w:left w:val="none" w:sz="0" w:space="0" w:color="auto"/>
            <w:bottom w:val="none" w:sz="0" w:space="0" w:color="auto"/>
            <w:right w:val="none" w:sz="0" w:space="0" w:color="auto"/>
          </w:divBdr>
        </w:div>
      </w:divsChild>
    </w:div>
    <w:div w:id="734428277">
      <w:bodyDiv w:val="1"/>
      <w:marLeft w:val="0"/>
      <w:marRight w:val="0"/>
      <w:marTop w:val="0"/>
      <w:marBottom w:val="0"/>
      <w:divBdr>
        <w:top w:val="none" w:sz="0" w:space="0" w:color="auto"/>
        <w:left w:val="none" w:sz="0" w:space="0" w:color="auto"/>
        <w:bottom w:val="none" w:sz="0" w:space="0" w:color="auto"/>
        <w:right w:val="none" w:sz="0" w:space="0" w:color="auto"/>
      </w:divBdr>
      <w:divsChild>
        <w:div w:id="1579440955">
          <w:marLeft w:val="0"/>
          <w:marRight w:val="0"/>
          <w:marTop w:val="0"/>
          <w:marBottom w:val="0"/>
          <w:divBdr>
            <w:top w:val="none" w:sz="0" w:space="0" w:color="auto"/>
            <w:left w:val="none" w:sz="0" w:space="0" w:color="auto"/>
            <w:bottom w:val="none" w:sz="0" w:space="0" w:color="auto"/>
            <w:right w:val="none" w:sz="0" w:space="0" w:color="auto"/>
          </w:divBdr>
        </w:div>
        <w:div w:id="87510056">
          <w:marLeft w:val="0"/>
          <w:marRight w:val="0"/>
          <w:marTop w:val="0"/>
          <w:marBottom w:val="0"/>
          <w:divBdr>
            <w:top w:val="none" w:sz="0" w:space="0" w:color="auto"/>
            <w:left w:val="none" w:sz="0" w:space="0" w:color="auto"/>
            <w:bottom w:val="none" w:sz="0" w:space="0" w:color="auto"/>
            <w:right w:val="none" w:sz="0" w:space="0" w:color="auto"/>
          </w:divBdr>
        </w:div>
        <w:div w:id="1222014079">
          <w:marLeft w:val="0"/>
          <w:marRight w:val="0"/>
          <w:marTop w:val="0"/>
          <w:marBottom w:val="0"/>
          <w:divBdr>
            <w:top w:val="none" w:sz="0" w:space="0" w:color="auto"/>
            <w:left w:val="none" w:sz="0" w:space="0" w:color="auto"/>
            <w:bottom w:val="none" w:sz="0" w:space="0" w:color="auto"/>
            <w:right w:val="none" w:sz="0" w:space="0" w:color="auto"/>
          </w:divBdr>
        </w:div>
        <w:div w:id="1358774241">
          <w:marLeft w:val="0"/>
          <w:marRight w:val="0"/>
          <w:marTop w:val="0"/>
          <w:marBottom w:val="0"/>
          <w:divBdr>
            <w:top w:val="none" w:sz="0" w:space="0" w:color="auto"/>
            <w:left w:val="none" w:sz="0" w:space="0" w:color="auto"/>
            <w:bottom w:val="none" w:sz="0" w:space="0" w:color="auto"/>
            <w:right w:val="none" w:sz="0" w:space="0" w:color="auto"/>
          </w:divBdr>
        </w:div>
        <w:div w:id="1166244238">
          <w:marLeft w:val="0"/>
          <w:marRight w:val="0"/>
          <w:marTop w:val="0"/>
          <w:marBottom w:val="0"/>
          <w:divBdr>
            <w:top w:val="none" w:sz="0" w:space="0" w:color="auto"/>
            <w:left w:val="none" w:sz="0" w:space="0" w:color="auto"/>
            <w:bottom w:val="none" w:sz="0" w:space="0" w:color="auto"/>
            <w:right w:val="none" w:sz="0" w:space="0" w:color="auto"/>
          </w:divBdr>
        </w:div>
        <w:div w:id="2037189176">
          <w:marLeft w:val="0"/>
          <w:marRight w:val="0"/>
          <w:marTop w:val="0"/>
          <w:marBottom w:val="0"/>
          <w:divBdr>
            <w:top w:val="none" w:sz="0" w:space="0" w:color="auto"/>
            <w:left w:val="none" w:sz="0" w:space="0" w:color="auto"/>
            <w:bottom w:val="none" w:sz="0" w:space="0" w:color="auto"/>
            <w:right w:val="none" w:sz="0" w:space="0" w:color="auto"/>
          </w:divBdr>
        </w:div>
        <w:div w:id="67114362">
          <w:marLeft w:val="0"/>
          <w:marRight w:val="0"/>
          <w:marTop w:val="0"/>
          <w:marBottom w:val="0"/>
          <w:divBdr>
            <w:top w:val="none" w:sz="0" w:space="0" w:color="auto"/>
            <w:left w:val="none" w:sz="0" w:space="0" w:color="auto"/>
            <w:bottom w:val="none" w:sz="0" w:space="0" w:color="auto"/>
            <w:right w:val="none" w:sz="0" w:space="0" w:color="auto"/>
          </w:divBdr>
        </w:div>
        <w:div w:id="33775220">
          <w:marLeft w:val="0"/>
          <w:marRight w:val="0"/>
          <w:marTop w:val="0"/>
          <w:marBottom w:val="0"/>
          <w:divBdr>
            <w:top w:val="none" w:sz="0" w:space="0" w:color="auto"/>
            <w:left w:val="none" w:sz="0" w:space="0" w:color="auto"/>
            <w:bottom w:val="none" w:sz="0" w:space="0" w:color="auto"/>
            <w:right w:val="none" w:sz="0" w:space="0" w:color="auto"/>
          </w:divBdr>
        </w:div>
        <w:div w:id="822162445">
          <w:marLeft w:val="0"/>
          <w:marRight w:val="0"/>
          <w:marTop w:val="0"/>
          <w:marBottom w:val="0"/>
          <w:divBdr>
            <w:top w:val="none" w:sz="0" w:space="0" w:color="auto"/>
            <w:left w:val="none" w:sz="0" w:space="0" w:color="auto"/>
            <w:bottom w:val="none" w:sz="0" w:space="0" w:color="auto"/>
            <w:right w:val="none" w:sz="0" w:space="0" w:color="auto"/>
          </w:divBdr>
        </w:div>
        <w:div w:id="1837989633">
          <w:marLeft w:val="0"/>
          <w:marRight w:val="0"/>
          <w:marTop w:val="0"/>
          <w:marBottom w:val="0"/>
          <w:divBdr>
            <w:top w:val="none" w:sz="0" w:space="0" w:color="auto"/>
            <w:left w:val="none" w:sz="0" w:space="0" w:color="auto"/>
            <w:bottom w:val="none" w:sz="0" w:space="0" w:color="auto"/>
            <w:right w:val="none" w:sz="0" w:space="0" w:color="auto"/>
          </w:divBdr>
        </w:div>
        <w:div w:id="1949309571">
          <w:marLeft w:val="0"/>
          <w:marRight w:val="0"/>
          <w:marTop w:val="0"/>
          <w:marBottom w:val="0"/>
          <w:divBdr>
            <w:top w:val="none" w:sz="0" w:space="0" w:color="auto"/>
            <w:left w:val="none" w:sz="0" w:space="0" w:color="auto"/>
            <w:bottom w:val="none" w:sz="0" w:space="0" w:color="auto"/>
            <w:right w:val="none" w:sz="0" w:space="0" w:color="auto"/>
          </w:divBdr>
        </w:div>
        <w:div w:id="559443098">
          <w:marLeft w:val="0"/>
          <w:marRight w:val="0"/>
          <w:marTop w:val="0"/>
          <w:marBottom w:val="0"/>
          <w:divBdr>
            <w:top w:val="none" w:sz="0" w:space="0" w:color="auto"/>
            <w:left w:val="none" w:sz="0" w:space="0" w:color="auto"/>
            <w:bottom w:val="none" w:sz="0" w:space="0" w:color="auto"/>
            <w:right w:val="none" w:sz="0" w:space="0" w:color="auto"/>
          </w:divBdr>
        </w:div>
        <w:div w:id="133525453">
          <w:marLeft w:val="0"/>
          <w:marRight w:val="0"/>
          <w:marTop w:val="0"/>
          <w:marBottom w:val="0"/>
          <w:divBdr>
            <w:top w:val="none" w:sz="0" w:space="0" w:color="auto"/>
            <w:left w:val="none" w:sz="0" w:space="0" w:color="auto"/>
            <w:bottom w:val="none" w:sz="0" w:space="0" w:color="auto"/>
            <w:right w:val="none" w:sz="0" w:space="0" w:color="auto"/>
          </w:divBdr>
        </w:div>
        <w:div w:id="961955105">
          <w:marLeft w:val="0"/>
          <w:marRight w:val="0"/>
          <w:marTop w:val="0"/>
          <w:marBottom w:val="0"/>
          <w:divBdr>
            <w:top w:val="none" w:sz="0" w:space="0" w:color="auto"/>
            <w:left w:val="none" w:sz="0" w:space="0" w:color="auto"/>
            <w:bottom w:val="none" w:sz="0" w:space="0" w:color="auto"/>
            <w:right w:val="none" w:sz="0" w:space="0" w:color="auto"/>
          </w:divBdr>
        </w:div>
        <w:div w:id="370110117">
          <w:marLeft w:val="0"/>
          <w:marRight w:val="0"/>
          <w:marTop w:val="0"/>
          <w:marBottom w:val="0"/>
          <w:divBdr>
            <w:top w:val="none" w:sz="0" w:space="0" w:color="auto"/>
            <w:left w:val="none" w:sz="0" w:space="0" w:color="auto"/>
            <w:bottom w:val="none" w:sz="0" w:space="0" w:color="auto"/>
            <w:right w:val="none" w:sz="0" w:space="0" w:color="auto"/>
          </w:divBdr>
        </w:div>
        <w:div w:id="1225917379">
          <w:marLeft w:val="0"/>
          <w:marRight w:val="0"/>
          <w:marTop w:val="0"/>
          <w:marBottom w:val="0"/>
          <w:divBdr>
            <w:top w:val="none" w:sz="0" w:space="0" w:color="auto"/>
            <w:left w:val="none" w:sz="0" w:space="0" w:color="auto"/>
            <w:bottom w:val="none" w:sz="0" w:space="0" w:color="auto"/>
            <w:right w:val="none" w:sz="0" w:space="0" w:color="auto"/>
          </w:divBdr>
        </w:div>
        <w:div w:id="1449229669">
          <w:marLeft w:val="0"/>
          <w:marRight w:val="0"/>
          <w:marTop w:val="0"/>
          <w:marBottom w:val="0"/>
          <w:divBdr>
            <w:top w:val="none" w:sz="0" w:space="0" w:color="auto"/>
            <w:left w:val="none" w:sz="0" w:space="0" w:color="auto"/>
            <w:bottom w:val="none" w:sz="0" w:space="0" w:color="auto"/>
            <w:right w:val="none" w:sz="0" w:space="0" w:color="auto"/>
          </w:divBdr>
        </w:div>
        <w:div w:id="791368096">
          <w:marLeft w:val="0"/>
          <w:marRight w:val="0"/>
          <w:marTop w:val="0"/>
          <w:marBottom w:val="0"/>
          <w:divBdr>
            <w:top w:val="none" w:sz="0" w:space="0" w:color="auto"/>
            <w:left w:val="none" w:sz="0" w:space="0" w:color="auto"/>
            <w:bottom w:val="none" w:sz="0" w:space="0" w:color="auto"/>
            <w:right w:val="none" w:sz="0" w:space="0" w:color="auto"/>
          </w:divBdr>
        </w:div>
        <w:div w:id="2034959933">
          <w:marLeft w:val="0"/>
          <w:marRight w:val="0"/>
          <w:marTop w:val="0"/>
          <w:marBottom w:val="0"/>
          <w:divBdr>
            <w:top w:val="none" w:sz="0" w:space="0" w:color="auto"/>
            <w:left w:val="none" w:sz="0" w:space="0" w:color="auto"/>
            <w:bottom w:val="none" w:sz="0" w:space="0" w:color="auto"/>
            <w:right w:val="none" w:sz="0" w:space="0" w:color="auto"/>
          </w:divBdr>
        </w:div>
        <w:div w:id="1246256706">
          <w:marLeft w:val="0"/>
          <w:marRight w:val="0"/>
          <w:marTop w:val="0"/>
          <w:marBottom w:val="0"/>
          <w:divBdr>
            <w:top w:val="none" w:sz="0" w:space="0" w:color="auto"/>
            <w:left w:val="none" w:sz="0" w:space="0" w:color="auto"/>
            <w:bottom w:val="none" w:sz="0" w:space="0" w:color="auto"/>
            <w:right w:val="none" w:sz="0" w:space="0" w:color="auto"/>
          </w:divBdr>
        </w:div>
      </w:divsChild>
    </w:div>
    <w:div w:id="742066189">
      <w:bodyDiv w:val="1"/>
      <w:marLeft w:val="0"/>
      <w:marRight w:val="0"/>
      <w:marTop w:val="0"/>
      <w:marBottom w:val="0"/>
      <w:divBdr>
        <w:top w:val="none" w:sz="0" w:space="0" w:color="auto"/>
        <w:left w:val="none" w:sz="0" w:space="0" w:color="auto"/>
        <w:bottom w:val="none" w:sz="0" w:space="0" w:color="auto"/>
        <w:right w:val="none" w:sz="0" w:space="0" w:color="auto"/>
      </w:divBdr>
      <w:divsChild>
        <w:div w:id="1859351730">
          <w:marLeft w:val="0"/>
          <w:marRight w:val="0"/>
          <w:marTop w:val="0"/>
          <w:marBottom w:val="0"/>
          <w:divBdr>
            <w:top w:val="none" w:sz="0" w:space="0" w:color="auto"/>
            <w:left w:val="none" w:sz="0" w:space="0" w:color="auto"/>
            <w:bottom w:val="none" w:sz="0" w:space="0" w:color="auto"/>
            <w:right w:val="none" w:sz="0" w:space="0" w:color="auto"/>
          </w:divBdr>
        </w:div>
        <w:div w:id="225803224">
          <w:marLeft w:val="0"/>
          <w:marRight w:val="0"/>
          <w:marTop w:val="0"/>
          <w:marBottom w:val="0"/>
          <w:divBdr>
            <w:top w:val="none" w:sz="0" w:space="0" w:color="auto"/>
            <w:left w:val="none" w:sz="0" w:space="0" w:color="auto"/>
            <w:bottom w:val="none" w:sz="0" w:space="0" w:color="auto"/>
            <w:right w:val="none" w:sz="0" w:space="0" w:color="auto"/>
          </w:divBdr>
        </w:div>
        <w:div w:id="1199663800">
          <w:marLeft w:val="0"/>
          <w:marRight w:val="0"/>
          <w:marTop w:val="0"/>
          <w:marBottom w:val="0"/>
          <w:divBdr>
            <w:top w:val="none" w:sz="0" w:space="0" w:color="auto"/>
            <w:left w:val="none" w:sz="0" w:space="0" w:color="auto"/>
            <w:bottom w:val="none" w:sz="0" w:space="0" w:color="auto"/>
            <w:right w:val="none" w:sz="0" w:space="0" w:color="auto"/>
          </w:divBdr>
        </w:div>
        <w:div w:id="1281179111">
          <w:marLeft w:val="0"/>
          <w:marRight w:val="0"/>
          <w:marTop w:val="0"/>
          <w:marBottom w:val="0"/>
          <w:divBdr>
            <w:top w:val="none" w:sz="0" w:space="0" w:color="auto"/>
            <w:left w:val="none" w:sz="0" w:space="0" w:color="auto"/>
            <w:bottom w:val="none" w:sz="0" w:space="0" w:color="auto"/>
            <w:right w:val="none" w:sz="0" w:space="0" w:color="auto"/>
          </w:divBdr>
        </w:div>
        <w:div w:id="1737701367">
          <w:marLeft w:val="0"/>
          <w:marRight w:val="0"/>
          <w:marTop w:val="0"/>
          <w:marBottom w:val="0"/>
          <w:divBdr>
            <w:top w:val="none" w:sz="0" w:space="0" w:color="auto"/>
            <w:left w:val="none" w:sz="0" w:space="0" w:color="auto"/>
            <w:bottom w:val="none" w:sz="0" w:space="0" w:color="auto"/>
            <w:right w:val="none" w:sz="0" w:space="0" w:color="auto"/>
          </w:divBdr>
        </w:div>
        <w:div w:id="607543062">
          <w:marLeft w:val="0"/>
          <w:marRight w:val="0"/>
          <w:marTop w:val="0"/>
          <w:marBottom w:val="0"/>
          <w:divBdr>
            <w:top w:val="none" w:sz="0" w:space="0" w:color="auto"/>
            <w:left w:val="none" w:sz="0" w:space="0" w:color="auto"/>
            <w:bottom w:val="none" w:sz="0" w:space="0" w:color="auto"/>
            <w:right w:val="none" w:sz="0" w:space="0" w:color="auto"/>
          </w:divBdr>
        </w:div>
        <w:div w:id="1928224789">
          <w:marLeft w:val="0"/>
          <w:marRight w:val="0"/>
          <w:marTop w:val="0"/>
          <w:marBottom w:val="0"/>
          <w:divBdr>
            <w:top w:val="none" w:sz="0" w:space="0" w:color="auto"/>
            <w:left w:val="none" w:sz="0" w:space="0" w:color="auto"/>
            <w:bottom w:val="none" w:sz="0" w:space="0" w:color="auto"/>
            <w:right w:val="none" w:sz="0" w:space="0" w:color="auto"/>
          </w:divBdr>
        </w:div>
        <w:div w:id="975070028">
          <w:marLeft w:val="0"/>
          <w:marRight w:val="0"/>
          <w:marTop w:val="0"/>
          <w:marBottom w:val="0"/>
          <w:divBdr>
            <w:top w:val="none" w:sz="0" w:space="0" w:color="auto"/>
            <w:left w:val="none" w:sz="0" w:space="0" w:color="auto"/>
            <w:bottom w:val="none" w:sz="0" w:space="0" w:color="auto"/>
            <w:right w:val="none" w:sz="0" w:space="0" w:color="auto"/>
          </w:divBdr>
        </w:div>
        <w:div w:id="1936162803">
          <w:marLeft w:val="0"/>
          <w:marRight w:val="0"/>
          <w:marTop w:val="0"/>
          <w:marBottom w:val="0"/>
          <w:divBdr>
            <w:top w:val="none" w:sz="0" w:space="0" w:color="auto"/>
            <w:left w:val="none" w:sz="0" w:space="0" w:color="auto"/>
            <w:bottom w:val="none" w:sz="0" w:space="0" w:color="auto"/>
            <w:right w:val="none" w:sz="0" w:space="0" w:color="auto"/>
          </w:divBdr>
        </w:div>
        <w:div w:id="932013239">
          <w:marLeft w:val="0"/>
          <w:marRight w:val="0"/>
          <w:marTop w:val="0"/>
          <w:marBottom w:val="0"/>
          <w:divBdr>
            <w:top w:val="none" w:sz="0" w:space="0" w:color="auto"/>
            <w:left w:val="none" w:sz="0" w:space="0" w:color="auto"/>
            <w:bottom w:val="none" w:sz="0" w:space="0" w:color="auto"/>
            <w:right w:val="none" w:sz="0" w:space="0" w:color="auto"/>
          </w:divBdr>
        </w:div>
        <w:div w:id="1770463404">
          <w:marLeft w:val="0"/>
          <w:marRight w:val="0"/>
          <w:marTop w:val="0"/>
          <w:marBottom w:val="0"/>
          <w:divBdr>
            <w:top w:val="none" w:sz="0" w:space="0" w:color="auto"/>
            <w:left w:val="none" w:sz="0" w:space="0" w:color="auto"/>
            <w:bottom w:val="none" w:sz="0" w:space="0" w:color="auto"/>
            <w:right w:val="none" w:sz="0" w:space="0" w:color="auto"/>
          </w:divBdr>
        </w:div>
        <w:div w:id="2048330363">
          <w:marLeft w:val="0"/>
          <w:marRight w:val="0"/>
          <w:marTop w:val="0"/>
          <w:marBottom w:val="0"/>
          <w:divBdr>
            <w:top w:val="none" w:sz="0" w:space="0" w:color="auto"/>
            <w:left w:val="none" w:sz="0" w:space="0" w:color="auto"/>
            <w:bottom w:val="none" w:sz="0" w:space="0" w:color="auto"/>
            <w:right w:val="none" w:sz="0" w:space="0" w:color="auto"/>
          </w:divBdr>
        </w:div>
        <w:div w:id="281377588">
          <w:marLeft w:val="0"/>
          <w:marRight w:val="0"/>
          <w:marTop w:val="0"/>
          <w:marBottom w:val="0"/>
          <w:divBdr>
            <w:top w:val="none" w:sz="0" w:space="0" w:color="auto"/>
            <w:left w:val="none" w:sz="0" w:space="0" w:color="auto"/>
            <w:bottom w:val="none" w:sz="0" w:space="0" w:color="auto"/>
            <w:right w:val="none" w:sz="0" w:space="0" w:color="auto"/>
          </w:divBdr>
        </w:div>
        <w:div w:id="468597236">
          <w:marLeft w:val="0"/>
          <w:marRight w:val="0"/>
          <w:marTop w:val="0"/>
          <w:marBottom w:val="0"/>
          <w:divBdr>
            <w:top w:val="none" w:sz="0" w:space="0" w:color="auto"/>
            <w:left w:val="none" w:sz="0" w:space="0" w:color="auto"/>
            <w:bottom w:val="none" w:sz="0" w:space="0" w:color="auto"/>
            <w:right w:val="none" w:sz="0" w:space="0" w:color="auto"/>
          </w:divBdr>
        </w:div>
        <w:div w:id="1862234143">
          <w:marLeft w:val="0"/>
          <w:marRight w:val="0"/>
          <w:marTop w:val="0"/>
          <w:marBottom w:val="0"/>
          <w:divBdr>
            <w:top w:val="none" w:sz="0" w:space="0" w:color="auto"/>
            <w:left w:val="none" w:sz="0" w:space="0" w:color="auto"/>
            <w:bottom w:val="none" w:sz="0" w:space="0" w:color="auto"/>
            <w:right w:val="none" w:sz="0" w:space="0" w:color="auto"/>
          </w:divBdr>
        </w:div>
        <w:div w:id="106120819">
          <w:marLeft w:val="0"/>
          <w:marRight w:val="0"/>
          <w:marTop w:val="0"/>
          <w:marBottom w:val="0"/>
          <w:divBdr>
            <w:top w:val="none" w:sz="0" w:space="0" w:color="auto"/>
            <w:left w:val="none" w:sz="0" w:space="0" w:color="auto"/>
            <w:bottom w:val="none" w:sz="0" w:space="0" w:color="auto"/>
            <w:right w:val="none" w:sz="0" w:space="0" w:color="auto"/>
          </w:divBdr>
        </w:div>
        <w:div w:id="1176309710">
          <w:marLeft w:val="0"/>
          <w:marRight w:val="0"/>
          <w:marTop w:val="0"/>
          <w:marBottom w:val="0"/>
          <w:divBdr>
            <w:top w:val="none" w:sz="0" w:space="0" w:color="auto"/>
            <w:left w:val="none" w:sz="0" w:space="0" w:color="auto"/>
            <w:bottom w:val="none" w:sz="0" w:space="0" w:color="auto"/>
            <w:right w:val="none" w:sz="0" w:space="0" w:color="auto"/>
          </w:divBdr>
        </w:div>
        <w:div w:id="1701931506">
          <w:marLeft w:val="0"/>
          <w:marRight w:val="0"/>
          <w:marTop w:val="0"/>
          <w:marBottom w:val="0"/>
          <w:divBdr>
            <w:top w:val="none" w:sz="0" w:space="0" w:color="auto"/>
            <w:left w:val="none" w:sz="0" w:space="0" w:color="auto"/>
            <w:bottom w:val="none" w:sz="0" w:space="0" w:color="auto"/>
            <w:right w:val="none" w:sz="0" w:space="0" w:color="auto"/>
          </w:divBdr>
        </w:div>
        <w:div w:id="148518941">
          <w:marLeft w:val="0"/>
          <w:marRight w:val="0"/>
          <w:marTop w:val="0"/>
          <w:marBottom w:val="0"/>
          <w:divBdr>
            <w:top w:val="none" w:sz="0" w:space="0" w:color="auto"/>
            <w:left w:val="none" w:sz="0" w:space="0" w:color="auto"/>
            <w:bottom w:val="none" w:sz="0" w:space="0" w:color="auto"/>
            <w:right w:val="none" w:sz="0" w:space="0" w:color="auto"/>
          </w:divBdr>
        </w:div>
        <w:div w:id="993802034">
          <w:marLeft w:val="0"/>
          <w:marRight w:val="0"/>
          <w:marTop w:val="0"/>
          <w:marBottom w:val="0"/>
          <w:divBdr>
            <w:top w:val="none" w:sz="0" w:space="0" w:color="auto"/>
            <w:left w:val="none" w:sz="0" w:space="0" w:color="auto"/>
            <w:bottom w:val="none" w:sz="0" w:space="0" w:color="auto"/>
            <w:right w:val="none" w:sz="0" w:space="0" w:color="auto"/>
          </w:divBdr>
        </w:div>
        <w:div w:id="258101864">
          <w:marLeft w:val="0"/>
          <w:marRight w:val="0"/>
          <w:marTop w:val="0"/>
          <w:marBottom w:val="0"/>
          <w:divBdr>
            <w:top w:val="none" w:sz="0" w:space="0" w:color="auto"/>
            <w:left w:val="none" w:sz="0" w:space="0" w:color="auto"/>
            <w:bottom w:val="none" w:sz="0" w:space="0" w:color="auto"/>
            <w:right w:val="none" w:sz="0" w:space="0" w:color="auto"/>
          </w:divBdr>
        </w:div>
        <w:div w:id="1970823214">
          <w:marLeft w:val="0"/>
          <w:marRight w:val="0"/>
          <w:marTop w:val="0"/>
          <w:marBottom w:val="0"/>
          <w:divBdr>
            <w:top w:val="none" w:sz="0" w:space="0" w:color="auto"/>
            <w:left w:val="none" w:sz="0" w:space="0" w:color="auto"/>
            <w:bottom w:val="none" w:sz="0" w:space="0" w:color="auto"/>
            <w:right w:val="none" w:sz="0" w:space="0" w:color="auto"/>
          </w:divBdr>
        </w:div>
        <w:div w:id="1616868382">
          <w:marLeft w:val="0"/>
          <w:marRight w:val="0"/>
          <w:marTop w:val="0"/>
          <w:marBottom w:val="0"/>
          <w:divBdr>
            <w:top w:val="none" w:sz="0" w:space="0" w:color="auto"/>
            <w:left w:val="none" w:sz="0" w:space="0" w:color="auto"/>
            <w:bottom w:val="none" w:sz="0" w:space="0" w:color="auto"/>
            <w:right w:val="none" w:sz="0" w:space="0" w:color="auto"/>
          </w:divBdr>
        </w:div>
        <w:div w:id="1125004911">
          <w:marLeft w:val="0"/>
          <w:marRight w:val="0"/>
          <w:marTop w:val="0"/>
          <w:marBottom w:val="0"/>
          <w:divBdr>
            <w:top w:val="none" w:sz="0" w:space="0" w:color="auto"/>
            <w:left w:val="none" w:sz="0" w:space="0" w:color="auto"/>
            <w:bottom w:val="none" w:sz="0" w:space="0" w:color="auto"/>
            <w:right w:val="none" w:sz="0" w:space="0" w:color="auto"/>
          </w:divBdr>
        </w:div>
        <w:div w:id="1558278931">
          <w:marLeft w:val="0"/>
          <w:marRight w:val="0"/>
          <w:marTop w:val="0"/>
          <w:marBottom w:val="0"/>
          <w:divBdr>
            <w:top w:val="none" w:sz="0" w:space="0" w:color="auto"/>
            <w:left w:val="none" w:sz="0" w:space="0" w:color="auto"/>
            <w:bottom w:val="none" w:sz="0" w:space="0" w:color="auto"/>
            <w:right w:val="none" w:sz="0" w:space="0" w:color="auto"/>
          </w:divBdr>
        </w:div>
        <w:div w:id="1070932198">
          <w:marLeft w:val="0"/>
          <w:marRight w:val="0"/>
          <w:marTop w:val="0"/>
          <w:marBottom w:val="0"/>
          <w:divBdr>
            <w:top w:val="none" w:sz="0" w:space="0" w:color="auto"/>
            <w:left w:val="none" w:sz="0" w:space="0" w:color="auto"/>
            <w:bottom w:val="none" w:sz="0" w:space="0" w:color="auto"/>
            <w:right w:val="none" w:sz="0" w:space="0" w:color="auto"/>
          </w:divBdr>
        </w:div>
        <w:div w:id="510990428">
          <w:marLeft w:val="0"/>
          <w:marRight w:val="0"/>
          <w:marTop w:val="0"/>
          <w:marBottom w:val="0"/>
          <w:divBdr>
            <w:top w:val="none" w:sz="0" w:space="0" w:color="auto"/>
            <w:left w:val="none" w:sz="0" w:space="0" w:color="auto"/>
            <w:bottom w:val="none" w:sz="0" w:space="0" w:color="auto"/>
            <w:right w:val="none" w:sz="0" w:space="0" w:color="auto"/>
          </w:divBdr>
        </w:div>
        <w:div w:id="2146115734">
          <w:marLeft w:val="0"/>
          <w:marRight w:val="0"/>
          <w:marTop w:val="0"/>
          <w:marBottom w:val="0"/>
          <w:divBdr>
            <w:top w:val="none" w:sz="0" w:space="0" w:color="auto"/>
            <w:left w:val="none" w:sz="0" w:space="0" w:color="auto"/>
            <w:bottom w:val="none" w:sz="0" w:space="0" w:color="auto"/>
            <w:right w:val="none" w:sz="0" w:space="0" w:color="auto"/>
          </w:divBdr>
        </w:div>
        <w:div w:id="944383583">
          <w:marLeft w:val="0"/>
          <w:marRight w:val="0"/>
          <w:marTop w:val="0"/>
          <w:marBottom w:val="0"/>
          <w:divBdr>
            <w:top w:val="none" w:sz="0" w:space="0" w:color="auto"/>
            <w:left w:val="none" w:sz="0" w:space="0" w:color="auto"/>
            <w:bottom w:val="none" w:sz="0" w:space="0" w:color="auto"/>
            <w:right w:val="none" w:sz="0" w:space="0" w:color="auto"/>
          </w:divBdr>
        </w:div>
        <w:div w:id="603615656">
          <w:marLeft w:val="0"/>
          <w:marRight w:val="0"/>
          <w:marTop w:val="0"/>
          <w:marBottom w:val="0"/>
          <w:divBdr>
            <w:top w:val="none" w:sz="0" w:space="0" w:color="auto"/>
            <w:left w:val="none" w:sz="0" w:space="0" w:color="auto"/>
            <w:bottom w:val="none" w:sz="0" w:space="0" w:color="auto"/>
            <w:right w:val="none" w:sz="0" w:space="0" w:color="auto"/>
          </w:divBdr>
        </w:div>
        <w:div w:id="1608852567">
          <w:marLeft w:val="0"/>
          <w:marRight w:val="0"/>
          <w:marTop w:val="0"/>
          <w:marBottom w:val="0"/>
          <w:divBdr>
            <w:top w:val="none" w:sz="0" w:space="0" w:color="auto"/>
            <w:left w:val="none" w:sz="0" w:space="0" w:color="auto"/>
            <w:bottom w:val="none" w:sz="0" w:space="0" w:color="auto"/>
            <w:right w:val="none" w:sz="0" w:space="0" w:color="auto"/>
          </w:divBdr>
        </w:div>
        <w:div w:id="1059400380">
          <w:marLeft w:val="0"/>
          <w:marRight w:val="0"/>
          <w:marTop w:val="0"/>
          <w:marBottom w:val="0"/>
          <w:divBdr>
            <w:top w:val="none" w:sz="0" w:space="0" w:color="auto"/>
            <w:left w:val="none" w:sz="0" w:space="0" w:color="auto"/>
            <w:bottom w:val="none" w:sz="0" w:space="0" w:color="auto"/>
            <w:right w:val="none" w:sz="0" w:space="0" w:color="auto"/>
          </w:divBdr>
        </w:div>
        <w:div w:id="69350881">
          <w:marLeft w:val="0"/>
          <w:marRight w:val="0"/>
          <w:marTop w:val="0"/>
          <w:marBottom w:val="0"/>
          <w:divBdr>
            <w:top w:val="none" w:sz="0" w:space="0" w:color="auto"/>
            <w:left w:val="none" w:sz="0" w:space="0" w:color="auto"/>
            <w:bottom w:val="none" w:sz="0" w:space="0" w:color="auto"/>
            <w:right w:val="none" w:sz="0" w:space="0" w:color="auto"/>
          </w:divBdr>
        </w:div>
        <w:div w:id="36200878">
          <w:marLeft w:val="0"/>
          <w:marRight w:val="0"/>
          <w:marTop w:val="0"/>
          <w:marBottom w:val="0"/>
          <w:divBdr>
            <w:top w:val="none" w:sz="0" w:space="0" w:color="auto"/>
            <w:left w:val="none" w:sz="0" w:space="0" w:color="auto"/>
            <w:bottom w:val="none" w:sz="0" w:space="0" w:color="auto"/>
            <w:right w:val="none" w:sz="0" w:space="0" w:color="auto"/>
          </w:divBdr>
        </w:div>
        <w:div w:id="1958098899">
          <w:marLeft w:val="0"/>
          <w:marRight w:val="0"/>
          <w:marTop w:val="0"/>
          <w:marBottom w:val="0"/>
          <w:divBdr>
            <w:top w:val="none" w:sz="0" w:space="0" w:color="auto"/>
            <w:left w:val="none" w:sz="0" w:space="0" w:color="auto"/>
            <w:bottom w:val="none" w:sz="0" w:space="0" w:color="auto"/>
            <w:right w:val="none" w:sz="0" w:space="0" w:color="auto"/>
          </w:divBdr>
        </w:div>
        <w:div w:id="958805227">
          <w:marLeft w:val="0"/>
          <w:marRight w:val="0"/>
          <w:marTop w:val="0"/>
          <w:marBottom w:val="0"/>
          <w:divBdr>
            <w:top w:val="none" w:sz="0" w:space="0" w:color="auto"/>
            <w:left w:val="none" w:sz="0" w:space="0" w:color="auto"/>
            <w:bottom w:val="none" w:sz="0" w:space="0" w:color="auto"/>
            <w:right w:val="none" w:sz="0" w:space="0" w:color="auto"/>
          </w:divBdr>
        </w:div>
        <w:div w:id="676737746">
          <w:marLeft w:val="0"/>
          <w:marRight w:val="0"/>
          <w:marTop w:val="0"/>
          <w:marBottom w:val="0"/>
          <w:divBdr>
            <w:top w:val="none" w:sz="0" w:space="0" w:color="auto"/>
            <w:left w:val="none" w:sz="0" w:space="0" w:color="auto"/>
            <w:bottom w:val="none" w:sz="0" w:space="0" w:color="auto"/>
            <w:right w:val="none" w:sz="0" w:space="0" w:color="auto"/>
          </w:divBdr>
        </w:div>
        <w:div w:id="899486128">
          <w:marLeft w:val="0"/>
          <w:marRight w:val="0"/>
          <w:marTop w:val="0"/>
          <w:marBottom w:val="0"/>
          <w:divBdr>
            <w:top w:val="none" w:sz="0" w:space="0" w:color="auto"/>
            <w:left w:val="none" w:sz="0" w:space="0" w:color="auto"/>
            <w:bottom w:val="none" w:sz="0" w:space="0" w:color="auto"/>
            <w:right w:val="none" w:sz="0" w:space="0" w:color="auto"/>
          </w:divBdr>
        </w:div>
        <w:div w:id="371617281">
          <w:marLeft w:val="0"/>
          <w:marRight w:val="0"/>
          <w:marTop w:val="0"/>
          <w:marBottom w:val="0"/>
          <w:divBdr>
            <w:top w:val="none" w:sz="0" w:space="0" w:color="auto"/>
            <w:left w:val="none" w:sz="0" w:space="0" w:color="auto"/>
            <w:bottom w:val="none" w:sz="0" w:space="0" w:color="auto"/>
            <w:right w:val="none" w:sz="0" w:space="0" w:color="auto"/>
          </w:divBdr>
        </w:div>
        <w:div w:id="1188444423">
          <w:marLeft w:val="0"/>
          <w:marRight w:val="0"/>
          <w:marTop w:val="0"/>
          <w:marBottom w:val="0"/>
          <w:divBdr>
            <w:top w:val="none" w:sz="0" w:space="0" w:color="auto"/>
            <w:left w:val="none" w:sz="0" w:space="0" w:color="auto"/>
            <w:bottom w:val="none" w:sz="0" w:space="0" w:color="auto"/>
            <w:right w:val="none" w:sz="0" w:space="0" w:color="auto"/>
          </w:divBdr>
        </w:div>
        <w:div w:id="1246692096">
          <w:marLeft w:val="0"/>
          <w:marRight w:val="0"/>
          <w:marTop w:val="0"/>
          <w:marBottom w:val="0"/>
          <w:divBdr>
            <w:top w:val="none" w:sz="0" w:space="0" w:color="auto"/>
            <w:left w:val="none" w:sz="0" w:space="0" w:color="auto"/>
            <w:bottom w:val="none" w:sz="0" w:space="0" w:color="auto"/>
            <w:right w:val="none" w:sz="0" w:space="0" w:color="auto"/>
          </w:divBdr>
        </w:div>
        <w:div w:id="515461378">
          <w:marLeft w:val="0"/>
          <w:marRight w:val="0"/>
          <w:marTop w:val="0"/>
          <w:marBottom w:val="0"/>
          <w:divBdr>
            <w:top w:val="none" w:sz="0" w:space="0" w:color="auto"/>
            <w:left w:val="none" w:sz="0" w:space="0" w:color="auto"/>
            <w:bottom w:val="none" w:sz="0" w:space="0" w:color="auto"/>
            <w:right w:val="none" w:sz="0" w:space="0" w:color="auto"/>
          </w:divBdr>
        </w:div>
        <w:div w:id="1543984135">
          <w:marLeft w:val="0"/>
          <w:marRight w:val="0"/>
          <w:marTop w:val="0"/>
          <w:marBottom w:val="0"/>
          <w:divBdr>
            <w:top w:val="none" w:sz="0" w:space="0" w:color="auto"/>
            <w:left w:val="none" w:sz="0" w:space="0" w:color="auto"/>
            <w:bottom w:val="none" w:sz="0" w:space="0" w:color="auto"/>
            <w:right w:val="none" w:sz="0" w:space="0" w:color="auto"/>
          </w:divBdr>
        </w:div>
      </w:divsChild>
    </w:div>
    <w:div w:id="812530463">
      <w:bodyDiv w:val="1"/>
      <w:marLeft w:val="0"/>
      <w:marRight w:val="0"/>
      <w:marTop w:val="0"/>
      <w:marBottom w:val="0"/>
      <w:divBdr>
        <w:top w:val="none" w:sz="0" w:space="0" w:color="auto"/>
        <w:left w:val="none" w:sz="0" w:space="0" w:color="auto"/>
        <w:bottom w:val="none" w:sz="0" w:space="0" w:color="auto"/>
        <w:right w:val="none" w:sz="0" w:space="0" w:color="auto"/>
      </w:divBdr>
      <w:divsChild>
        <w:div w:id="1486388012">
          <w:marLeft w:val="0"/>
          <w:marRight w:val="0"/>
          <w:marTop w:val="0"/>
          <w:marBottom w:val="0"/>
          <w:divBdr>
            <w:top w:val="none" w:sz="0" w:space="0" w:color="auto"/>
            <w:left w:val="none" w:sz="0" w:space="0" w:color="auto"/>
            <w:bottom w:val="none" w:sz="0" w:space="0" w:color="auto"/>
            <w:right w:val="none" w:sz="0" w:space="0" w:color="auto"/>
          </w:divBdr>
        </w:div>
        <w:div w:id="1848131552">
          <w:marLeft w:val="0"/>
          <w:marRight w:val="0"/>
          <w:marTop w:val="0"/>
          <w:marBottom w:val="0"/>
          <w:divBdr>
            <w:top w:val="none" w:sz="0" w:space="0" w:color="auto"/>
            <w:left w:val="none" w:sz="0" w:space="0" w:color="auto"/>
            <w:bottom w:val="none" w:sz="0" w:space="0" w:color="auto"/>
            <w:right w:val="none" w:sz="0" w:space="0" w:color="auto"/>
          </w:divBdr>
        </w:div>
        <w:div w:id="2117678312">
          <w:marLeft w:val="0"/>
          <w:marRight w:val="0"/>
          <w:marTop w:val="0"/>
          <w:marBottom w:val="0"/>
          <w:divBdr>
            <w:top w:val="none" w:sz="0" w:space="0" w:color="auto"/>
            <w:left w:val="none" w:sz="0" w:space="0" w:color="auto"/>
            <w:bottom w:val="none" w:sz="0" w:space="0" w:color="auto"/>
            <w:right w:val="none" w:sz="0" w:space="0" w:color="auto"/>
          </w:divBdr>
        </w:div>
        <w:div w:id="1197347331">
          <w:marLeft w:val="0"/>
          <w:marRight w:val="0"/>
          <w:marTop w:val="0"/>
          <w:marBottom w:val="0"/>
          <w:divBdr>
            <w:top w:val="none" w:sz="0" w:space="0" w:color="auto"/>
            <w:left w:val="none" w:sz="0" w:space="0" w:color="auto"/>
            <w:bottom w:val="none" w:sz="0" w:space="0" w:color="auto"/>
            <w:right w:val="none" w:sz="0" w:space="0" w:color="auto"/>
          </w:divBdr>
        </w:div>
        <w:div w:id="198013583">
          <w:marLeft w:val="0"/>
          <w:marRight w:val="0"/>
          <w:marTop w:val="0"/>
          <w:marBottom w:val="0"/>
          <w:divBdr>
            <w:top w:val="none" w:sz="0" w:space="0" w:color="auto"/>
            <w:left w:val="none" w:sz="0" w:space="0" w:color="auto"/>
            <w:bottom w:val="none" w:sz="0" w:space="0" w:color="auto"/>
            <w:right w:val="none" w:sz="0" w:space="0" w:color="auto"/>
          </w:divBdr>
        </w:div>
        <w:div w:id="1204541">
          <w:marLeft w:val="0"/>
          <w:marRight w:val="0"/>
          <w:marTop w:val="0"/>
          <w:marBottom w:val="0"/>
          <w:divBdr>
            <w:top w:val="none" w:sz="0" w:space="0" w:color="auto"/>
            <w:left w:val="none" w:sz="0" w:space="0" w:color="auto"/>
            <w:bottom w:val="none" w:sz="0" w:space="0" w:color="auto"/>
            <w:right w:val="none" w:sz="0" w:space="0" w:color="auto"/>
          </w:divBdr>
        </w:div>
        <w:div w:id="2115249229">
          <w:marLeft w:val="0"/>
          <w:marRight w:val="0"/>
          <w:marTop w:val="0"/>
          <w:marBottom w:val="0"/>
          <w:divBdr>
            <w:top w:val="none" w:sz="0" w:space="0" w:color="auto"/>
            <w:left w:val="none" w:sz="0" w:space="0" w:color="auto"/>
            <w:bottom w:val="none" w:sz="0" w:space="0" w:color="auto"/>
            <w:right w:val="none" w:sz="0" w:space="0" w:color="auto"/>
          </w:divBdr>
        </w:div>
        <w:div w:id="1089694974">
          <w:marLeft w:val="0"/>
          <w:marRight w:val="0"/>
          <w:marTop w:val="0"/>
          <w:marBottom w:val="0"/>
          <w:divBdr>
            <w:top w:val="none" w:sz="0" w:space="0" w:color="auto"/>
            <w:left w:val="none" w:sz="0" w:space="0" w:color="auto"/>
            <w:bottom w:val="none" w:sz="0" w:space="0" w:color="auto"/>
            <w:right w:val="none" w:sz="0" w:space="0" w:color="auto"/>
          </w:divBdr>
        </w:div>
        <w:div w:id="1916088199">
          <w:marLeft w:val="0"/>
          <w:marRight w:val="0"/>
          <w:marTop w:val="0"/>
          <w:marBottom w:val="0"/>
          <w:divBdr>
            <w:top w:val="none" w:sz="0" w:space="0" w:color="auto"/>
            <w:left w:val="none" w:sz="0" w:space="0" w:color="auto"/>
            <w:bottom w:val="none" w:sz="0" w:space="0" w:color="auto"/>
            <w:right w:val="none" w:sz="0" w:space="0" w:color="auto"/>
          </w:divBdr>
        </w:div>
        <w:div w:id="1548058146">
          <w:marLeft w:val="0"/>
          <w:marRight w:val="0"/>
          <w:marTop w:val="0"/>
          <w:marBottom w:val="0"/>
          <w:divBdr>
            <w:top w:val="none" w:sz="0" w:space="0" w:color="auto"/>
            <w:left w:val="none" w:sz="0" w:space="0" w:color="auto"/>
            <w:bottom w:val="none" w:sz="0" w:space="0" w:color="auto"/>
            <w:right w:val="none" w:sz="0" w:space="0" w:color="auto"/>
          </w:divBdr>
        </w:div>
        <w:div w:id="446004599">
          <w:marLeft w:val="0"/>
          <w:marRight w:val="0"/>
          <w:marTop w:val="0"/>
          <w:marBottom w:val="0"/>
          <w:divBdr>
            <w:top w:val="none" w:sz="0" w:space="0" w:color="auto"/>
            <w:left w:val="none" w:sz="0" w:space="0" w:color="auto"/>
            <w:bottom w:val="none" w:sz="0" w:space="0" w:color="auto"/>
            <w:right w:val="none" w:sz="0" w:space="0" w:color="auto"/>
          </w:divBdr>
        </w:div>
        <w:div w:id="1971671972">
          <w:marLeft w:val="0"/>
          <w:marRight w:val="0"/>
          <w:marTop w:val="0"/>
          <w:marBottom w:val="0"/>
          <w:divBdr>
            <w:top w:val="none" w:sz="0" w:space="0" w:color="auto"/>
            <w:left w:val="none" w:sz="0" w:space="0" w:color="auto"/>
            <w:bottom w:val="none" w:sz="0" w:space="0" w:color="auto"/>
            <w:right w:val="none" w:sz="0" w:space="0" w:color="auto"/>
          </w:divBdr>
        </w:div>
        <w:div w:id="1579243981">
          <w:marLeft w:val="0"/>
          <w:marRight w:val="0"/>
          <w:marTop w:val="0"/>
          <w:marBottom w:val="0"/>
          <w:divBdr>
            <w:top w:val="none" w:sz="0" w:space="0" w:color="auto"/>
            <w:left w:val="none" w:sz="0" w:space="0" w:color="auto"/>
            <w:bottom w:val="none" w:sz="0" w:space="0" w:color="auto"/>
            <w:right w:val="none" w:sz="0" w:space="0" w:color="auto"/>
          </w:divBdr>
        </w:div>
        <w:div w:id="1067992024">
          <w:marLeft w:val="0"/>
          <w:marRight w:val="0"/>
          <w:marTop w:val="0"/>
          <w:marBottom w:val="0"/>
          <w:divBdr>
            <w:top w:val="none" w:sz="0" w:space="0" w:color="auto"/>
            <w:left w:val="none" w:sz="0" w:space="0" w:color="auto"/>
            <w:bottom w:val="none" w:sz="0" w:space="0" w:color="auto"/>
            <w:right w:val="none" w:sz="0" w:space="0" w:color="auto"/>
          </w:divBdr>
        </w:div>
        <w:div w:id="1611165537">
          <w:marLeft w:val="0"/>
          <w:marRight w:val="0"/>
          <w:marTop w:val="0"/>
          <w:marBottom w:val="0"/>
          <w:divBdr>
            <w:top w:val="none" w:sz="0" w:space="0" w:color="auto"/>
            <w:left w:val="none" w:sz="0" w:space="0" w:color="auto"/>
            <w:bottom w:val="none" w:sz="0" w:space="0" w:color="auto"/>
            <w:right w:val="none" w:sz="0" w:space="0" w:color="auto"/>
          </w:divBdr>
        </w:div>
        <w:div w:id="331378097">
          <w:marLeft w:val="0"/>
          <w:marRight w:val="0"/>
          <w:marTop w:val="0"/>
          <w:marBottom w:val="0"/>
          <w:divBdr>
            <w:top w:val="none" w:sz="0" w:space="0" w:color="auto"/>
            <w:left w:val="none" w:sz="0" w:space="0" w:color="auto"/>
            <w:bottom w:val="none" w:sz="0" w:space="0" w:color="auto"/>
            <w:right w:val="none" w:sz="0" w:space="0" w:color="auto"/>
          </w:divBdr>
        </w:div>
        <w:div w:id="1015377099">
          <w:marLeft w:val="0"/>
          <w:marRight w:val="0"/>
          <w:marTop w:val="0"/>
          <w:marBottom w:val="0"/>
          <w:divBdr>
            <w:top w:val="none" w:sz="0" w:space="0" w:color="auto"/>
            <w:left w:val="none" w:sz="0" w:space="0" w:color="auto"/>
            <w:bottom w:val="none" w:sz="0" w:space="0" w:color="auto"/>
            <w:right w:val="none" w:sz="0" w:space="0" w:color="auto"/>
          </w:divBdr>
        </w:div>
        <w:div w:id="1446578178">
          <w:marLeft w:val="0"/>
          <w:marRight w:val="0"/>
          <w:marTop w:val="0"/>
          <w:marBottom w:val="0"/>
          <w:divBdr>
            <w:top w:val="none" w:sz="0" w:space="0" w:color="auto"/>
            <w:left w:val="none" w:sz="0" w:space="0" w:color="auto"/>
            <w:bottom w:val="none" w:sz="0" w:space="0" w:color="auto"/>
            <w:right w:val="none" w:sz="0" w:space="0" w:color="auto"/>
          </w:divBdr>
        </w:div>
        <w:div w:id="844712301">
          <w:marLeft w:val="0"/>
          <w:marRight w:val="0"/>
          <w:marTop w:val="0"/>
          <w:marBottom w:val="0"/>
          <w:divBdr>
            <w:top w:val="none" w:sz="0" w:space="0" w:color="auto"/>
            <w:left w:val="none" w:sz="0" w:space="0" w:color="auto"/>
            <w:bottom w:val="none" w:sz="0" w:space="0" w:color="auto"/>
            <w:right w:val="none" w:sz="0" w:space="0" w:color="auto"/>
          </w:divBdr>
        </w:div>
        <w:div w:id="29041874">
          <w:marLeft w:val="0"/>
          <w:marRight w:val="0"/>
          <w:marTop w:val="0"/>
          <w:marBottom w:val="0"/>
          <w:divBdr>
            <w:top w:val="none" w:sz="0" w:space="0" w:color="auto"/>
            <w:left w:val="none" w:sz="0" w:space="0" w:color="auto"/>
            <w:bottom w:val="none" w:sz="0" w:space="0" w:color="auto"/>
            <w:right w:val="none" w:sz="0" w:space="0" w:color="auto"/>
          </w:divBdr>
        </w:div>
      </w:divsChild>
    </w:div>
    <w:div w:id="870649473">
      <w:bodyDiv w:val="1"/>
      <w:marLeft w:val="0"/>
      <w:marRight w:val="0"/>
      <w:marTop w:val="0"/>
      <w:marBottom w:val="0"/>
      <w:divBdr>
        <w:top w:val="none" w:sz="0" w:space="0" w:color="auto"/>
        <w:left w:val="none" w:sz="0" w:space="0" w:color="auto"/>
        <w:bottom w:val="none" w:sz="0" w:space="0" w:color="auto"/>
        <w:right w:val="none" w:sz="0" w:space="0" w:color="auto"/>
      </w:divBdr>
      <w:divsChild>
        <w:div w:id="347030340">
          <w:marLeft w:val="0"/>
          <w:marRight w:val="0"/>
          <w:marTop w:val="0"/>
          <w:marBottom w:val="0"/>
          <w:divBdr>
            <w:top w:val="none" w:sz="0" w:space="0" w:color="auto"/>
            <w:left w:val="none" w:sz="0" w:space="0" w:color="auto"/>
            <w:bottom w:val="none" w:sz="0" w:space="0" w:color="auto"/>
            <w:right w:val="none" w:sz="0" w:space="0" w:color="auto"/>
          </w:divBdr>
        </w:div>
        <w:div w:id="613439769">
          <w:marLeft w:val="0"/>
          <w:marRight w:val="0"/>
          <w:marTop w:val="0"/>
          <w:marBottom w:val="0"/>
          <w:divBdr>
            <w:top w:val="none" w:sz="0" w:space="0" w:color="auto"/>
            <w:left w:val="none" w:sz="0" w:space="0" w:color="auto"/>
            <w:bottom w:val="none" w:sz="0" w:space="0" w:color="auto"/>
            <w:right w:val="none" w:sz="0" w:space="0" w:color="auto"/>
          </w:divBdr>
        </w:div>
      </w:divsChild>
    </w:div>
    <w:div w:id="884802294">
      <w:bodyDiv w:val="1"/>
      <w:marLeft w:val="0"/>
      <w:marRight w:val="0"/>
      <w:marTop w:val="0"/>
      <w:marBottom w:val="0"/>
      <w:divBdr>
        <w:top w:val="none" w:sz="0" w:space="0" w:color="auto"/>
        <w:left w:val="none" w:sz="0" w:space="0" w:color="auto"/>
        <w:bottom w:val="none" w:sz="0" w:space="0" w:color="auto"/>
        <w:right w:val="none" w:sz="0" w:space="0" w:color="auto"/>
      </w:divBdr>
      <w:divsChild>
        <w:div w:id="134494285">
          <w:marLeft w:val="0"/>
          <w:marRight w:val="0"/>
          <w:marTop w:val="0"/>
          <w:marBottom w:val="0"/>
          <w:divBdr>
            <w:top w:val="none" w:sz="0" w:space="0" w:color="auto"/>
            <w:left w:val="none" w:sz="0" w:space="0" w:color="auto"/>
            <w:bottom w:val="none" w:sz="0" w:space="0" w:color="auto"/>
            <w:right w:val="none" w:sz="0" w:space="0" w:color="auto"/>
          </w:divBdr>
        </w:div>
        <w:div w:id="1918979565">
          <w:marLeft w:val="0"/>
          <w:marRight w:val="0"/>
          <w:marTop w:val="0"/>
          <w:marBottom w:val="0"/>
          <w:divBdr>
            <w:top w:val="none" w:sz="0" w:space="0" w:color="auto"/>
            <w:left w:val="none" w:sz="0" w:space="0" w:color="auto"/>
            <w:bottom w:val="none" w:sz="0" w:space="0" w:color="auto"/>
            <w:right w:val="none" w:sz="0" w:space="0" w:color="auto"/>
          </w:divBdr>
        </w:div>
        <w:div w:id="702443494">
          <w:marLeft w:val="0"/>
          <w:marRight w:val="0"/>
          <w:marTop w:val="0"/>
          <w:marBottom w:val="0"/>
          <w:divBdr>
            <w:top w:val="none" w:sz="0" w:space="0" w:color="auto"/>
            <w:left w:val="none" w:sz="0" w:space="0" w:color="auto"/>
            <w:bottom w:val="none" w:sz="0" w:space="0" w:color="auto"/>
            <w:right w:val="none" w:sz="0" w:space="0" w:color="auto"/>
          </w:divBdr>
        </w:div>
        <w:div w:id="2061439375">
          <w:marLeft w:val="0"/>
          <w:marRight w:val="0"/>
          <w:marTop w:val="0"/>
          <w:marBottom w:val="0"/>
          <w:divBdr>
            <w:top w:val="none" w:sz="0" w:space="0" w:color="auto"/>
            <w:left w:val="none" w:sz="0" w:space="0" w:color="auto"/>
            <w:bottom w:val="none" w:sz="0" w:space="0" w:color="auto"/>
            <w:right w:val="none" w:sz="0" w:space="0" w:color="auto"/>
          </w:divBdr>
        </w:div>
        <w:div w:id="557057142">
          <w:marLeft w:val="0"/>
          <w:marRight w:val="0"/>
          <w:marTop w:val="0"/>
          <w:marBottom w:val="0"/>
          <w:divBdr>
            <w:top w:val="none" w:sz="0" w:space="0" w:color="auto"/>
            <w:left w:val="none" w:sz="0" w:space="0" w:color="auto"/>
            <w:bottom w:val="none" w:sz="0" w:space="0" w:color="auto"/>
            <w:right w:val="none" w:sz="0" w:space="0" w:color="auto"/>
          </w:divBdr>
        </w:div>
        <w:div w:id="429935352">
          <w:marLeft w:val="0"/>
          <w:marRight w:val="0"/>
          <w:marTop w:val="0"/>
          <w:marBottom w:val="0"/>
          <w:divBdr>
            <w:top w:val="none" w:sz="0" w:space="0" w:color="auto"/>
            <w:left w:val="none" w:sz="0" w:space="0" w:color="auto"/>
            <w:bottom w:val="none" w:sz="0" w:space="0" w:color="auto"/>
            <w:right w:val="none" w:sz="0" w:space="0" w:color="auto"/>
          </w:divBdr>
        </w:div>
        <w:div w:id="566578567">
          <w:marLeft w:val="0"/>
          <w:marRight w:val="0"/>
          <w:marTop w:val="0"/>
          <w:marBottom w:val="0"/>
          <w:divBdr>
            <w:top w:val="none" w:sz="0" w:space="0" w:color="auto"/>
            <w:left w:val="none" w:sz="0" w:space="0" w:color="auto"/>
            <w:bottom w:val="none" w:sz="0" w:space="0" w:color="auto"/>
            <w:right w:val="none" w:sz="0" w:space="0" w:color="auto"/>
          </w:divBdr>
        </w:div>
        <w:div w:id="1119028077">
          <w:marLeft w:val="0"/>
          <w:marRight w:val="0"/>
          <w:marTop w:val="0"/>
          <w:marBottom w:val="0"/>
          <w:divBdr>
            <w:top w:val="none" w:sz="0" w:space="0" w:color="auto"/>
            <w:left w:val="none" w:sz="0" w:space="0" w:color="auto"/>
            <w:bottom w:val="none" w:sz="0" w:space="0" w:color="auto"/>
            <w:right w:val="none" w:sz="0" w:space="0" w:color="auto"/>
          </w:divBdr>
        </w:div>
        <w:div w:id="106198716">
          <w:marLeft w:val="0"/>
          <w:marRight w:val="0"/>
          <w:marTop w:val="0"/>
          <w:marBottom w:val="0"/>
          <w:divBdr>
            <w:top w:val="none" w:sz="0" w:space="0" w:color="auto"/>
            <w:left w:val="none" w:sz="0" w:space="0" w:color="auto"/>
            <w:bottom w:val="none" w:sz="0" w:space="0" w:color="auto"/>
            <w:right w:val="none" w:sz="0" w:space="0" w:color="auto"/>
          </w:divBdr>
        </w:div>
        <w:div w:id="1081486349">
          <w:marLeft w:val="0"/>
          <w:marRight w:val="0"/>
          <w:marTop w:val="0"/>
          <w:marBottom w:val="0"/>
          <w:divBdr>
            <w:top w:val="none" w:sz="0" w:space="0" w:color="auto"/>
            <w:left w:val="none" w:sz="0" w:space="0" w:color="auto"/>
            <w:bottom w:val="none" w:sz="0" w:space="0" w:color="auto"/>
            <w:right w:val="none" w:sz="0" w:space="0" w:color="auto"/>
          </w:divBdr>
        </w:div>
        <w:div w:id="1953592351">
          <w:marLeft w:val="0"/>
          <w:marRight w:val="0"/>
          <w:marTop w:val="0"/>
          <w:marBottom w:val="0"/>
          <w:divBdr>
            <w:top w:val="none" w:sz="0" w:space="0" w:color="auto"/>
            <w:left w:val="none" w:sz="0" w:space="0" w:color="auto"/>
            <w:bottom w:val="none" w:sz="0" w:space="0" w:color="auto"/>
            <w:right w:val="none" w:sz="0" w:space="0" w:color="auto"/>
          </w:divBdr>
        </w:div>
        <w:div w:id="16856491">
          <w:marLeft w:val="0"/>
          <w:marRight w:val="0"/>
          <w:marTop w:val="0"/>
          <w:marBottom w:val="0"/>
          <w:divBdr>
            <w:top w:val="none" w:sz="0" w:space="0" w:color="auto"/>
            <w:left w:val="none" w:sz="0" w:space="0" w:color="auto"/>
            <w:bottom w:val="none" w:sz="0" w:space="0" w:color="auto"/>
            <w:right w:val="none" w:sz="0" w:space="0" w:color="auto"/>
          </w:divBdr>
        </w:div>
        <w:div w:id="181170162">
          <w:marLeft w:val="0"/>
          <w:marRight w:val="0"/>
          <w:marTop w:val="0"/>
          <w:marBottom w:val="0"/>
          <w:divBdr>
            <w:top w:val="none" w:sz="0" w:space="0" w:color="auto"/>
            <w:left w:val="none" w:sz="0" w:space="0" w:color="auto"/>
            <w:bottom w:val="none" w:sz="0" w:space="0" w:color="auto"/>
            <w:right w:val="none" w:sz="0" w:space="0" w:color="auto"/>
          </w:divBdr>
        </w:div>
        <w:div w:id="1115711635">
          <w:marLeft w:val="0"/>
          <w:marRight w:val="0"/>
          <w:marTop w:val="0"/>
          <w:marBottom w:val="0"/>
          <w:divBdr>
            <w:top w:val="none" w:sz="0" w:space="0" w:color="auto"/>
            <w:left w:val="none" w:sz="0" w:space="0" w:color="auto"/>
            <w:bottom w:val="none" w:sz="0" w:space="0" w:color="auto"/>
            <w:right w:val="none" w:sz="0" w:space="0" w:color="auto"/>
          </w:divBdr>
        </w:div>
        <w:div w:id="1984962596">
          <w:marLeft w:val="0"/>
          <w:marRight w:val="0"/>
          <w:marTop w:val="0"/>
          <w:marBottom w:val="0"/>
          <w:divBdr>
            <w:top w:val="none" w:sz="0" w:space="0" w:color="auto"/>
            <w:left w:val="none" w:sz="0" w:space="0" w:color="auto"/>
            <w:bottom w:val="none" w:sz="0" w:space="0" w:color="auto"/>
            <w:right w:val="none" w:sz="0" w:space="0" w:color="auto"/>
          </w:divBdr>
        </w:div>
        <w:div w:id="683944004">
          <w:marLeft w:val="0"/>
          <w:marRight w:val="0"/>
          <w:marTop w:val="0"/>
          <w:marBottom w:val="0"/>
          <w:divBdr>
            <w:top w:val="none" w:sz="0" w:space="0" w:color="auto"/>
            <w:left w:val="none" w:sz="0" w:space="0" w:color="auto"/>
            <w:bottom w:val="none" w:sz="0" w:space="0" w:color="auto"/>
            <w:right w:val="none" w:sz="0" w:space="0" w:color="auto"/>
          </w:divBdr>
        </w:div>
        <w:div w:id="1390375251">
          <w:marLeft w:val="0"/>
          <w:marRight w:val="0"/>
          <w:marTop w:val="0"/>
          <w:marBottom w:val="0"/>
          <w:divBdr>
            <w:top w:val="none" w:sz="0" w:space="0" w:color="auto"/>
            <w:left w:val="none" w:sz="0" w:space="0" w:color="auto"/>
            <w:bottom w:val="none" w:sz="0" w:space="0" w:color="auto"/>
            <w:right w:val="none" w:sz="0" w:space="0" w:color="auto"/>
          </w:divBdr>
        </w:div>
        <w:div w:id="529151169">
          <w:marLeft w:val="0"/>
          <w:marRight w:val="0"/>
          <w:marTop w:val="0"/>
          <w:marBottom w:val="0"/>
          <w:divBdr>
            <w:top w:val="none" w:sz="0" w:space="0" w:color="auto"/>
            <w:left w:val="none" w:sz="0" w:space="0" w:color="auto"/>
            <w:bottom w:val="none" w:sz="0" w:space="0" w:color="auto"/>
            <w:right w:val="none" w:sz="0" w:space="0" w:color="auto"/>
          </w:divBdr>
        </w:div>
        <w:div w:id="1874226327">
          <w:marLeft w:val="0"/>
          <w:marRight w:val="0"/>
          <w:marTop w:val="0"/>
          <w:marBottom w:val="0"/>
          <w:divBdr>
            <w:top w:val="none" w:sz="0" w:space="0" w:color="auto"/>
            <w:left w:val="none" w:sz="0" w:space="0" w:color="auto"/>
            <w:bottom w:val="none" w:sz="0" w:space="0" w:color="auto"/>
            <w:right w:val="none" w:sz="0" w:space="0" w:color="auto"/>
          </w:divBdr>
        </w:div>
        <w:div w:id="1941375243">
          <w:marLeft w:val="0"/>
          <w:marRight w:val="0"/>
          <w:marTop w:val="0"/>
          <w:marBottom w:val="0"/>
          <w:divBdr>
            <w:top w:val="none" w:sz="0" w:space="0" w:color="auto"/>
            <w:left w:val="none" w:sz="0" w:space="0" w:color="auto"/>
            <w:bottom w:val="none" w:sz="0" w:space="0" w:color="auto"/>
            <w:right w:val="none" w:sz="0" w:space="0" w:color="auto"/>
          </w:divBdr>
        </w:div>
        <w:div w:id="1910118847">
          <w:marLeft w:val="0"/>
          <w:marRight w:val="0"/>
          <w:marTop w:val="0"/>
          <w:marBottom w:val="0"/>
          <w:divBdr>
            <w:top w:val="none" w:sz="0" w:space="0" w:color="auto"/>
            <w:left w:val="none" w:sz="0" w:space="0" w:color="auto"/>
            <w:bottom w:val="none" w:sz="0" w:space="0" w:color="auto"/>
            <w:right w:val="none" w:sz="0" w:space="0" w:color="auto"/>
          </w:divBdr>
        </w:div>
        <w:div w:id="905919906">
          <w:marLeft w:val="0"/>
          <w:marRight w:val="0"/>
          <w:marTop w:val="0"/>
          <w:marBottom w:val="0"/>
          <w:divBdr>
            <w:top w:val="none" w:sz="0" w:space="0" w:color="auto"/>
            <w:left w:val="none" w:sz="0" w:space="0" w:color="auto"/>
            <w:bottom w:val="none" w:sz="0" w:space="0" w:color="auto"/>
            <w:right w:val="none" w:sz="0" w:space="0" w:color="auto"/>
          </w:divBdr>
        </w:div>
        <w:div w:id="239678589">
          <w:marLeft w:val="0"/>
          <w:marRight w:val="0"/>
          <w:marTop w:val="0"/>
          <w:marBottom w:val="0"/>
          <w:divBdr>
            <w:top w:val="none" w:sz="0" w:space="0" w:color="auto"/>
            <w:left w:val="none" w:sz="0" w:space="0" w:color="auto"/>
            <w:bottom w:val="none" w:sz="0" w:space="0" w:color="auto"/>
            <w:right w:val="none" w:sz="0" w:space="0" w:color="auto"/>
          </w:divBdr>
        </w:div>
        <w:div w:id="851921581">
          <w:marLeft w:val="0"/>
          <w:marRight w:val="0"/>
          <w:marTop w:val="0"/>
          <w:marBottom w:val="0"/>
          <w:divBdr>
            <w:top w:val="none" w:sz="0" w:space="0" w:color="auto"/>
            <w:left w:val="none" w:sz="0" w:space="0" w:color="auto"/>
            <w:bottom w:val="none" w:sz="0" w:space="0" w:color="auto"/>
            <w:right w:val="none" w:sz="0" w:space="0" w:color="auto"/>
          </w:divBdr>
        </w:div>
        <w:div w:id="1671181455">
          <w:marLeft w:val="0"/>
          <w:marRight w:val="0"/>
          <w:marTop w:val="0"/>
          <w:marBottom w:val="0"/>
          <w:divBdr>
            <w:top w:val="none" w:sz="0" w:space="0" w:color="auto"/>
            <w:left w:val="none" w:sz="0" w:space="0" w:color="auto"/>
            <w:bottom w:val="none" w:sz="0" w:space="0" w:color="auto"/>
            <w:right w:val="none" w:sz="0" w:space="0" w:color="auto"/>
          </w:divBdr>
        </w:div>
        <w:div w:id="1669939134">
          <w:marLeft w:val="0"/>
          <w:marRight w:val="0"/>
          <w:marTop w:val="0"/>
          <w:marBottom w:val="0"/>
          <w:divBdr>
            <w:top w:val="none" w:sz="0" w:space="0" w:color="auto"/>
            <w:left w:val="none" w:sz="0" w:space="0" w:color="auto"/>
            <w:bottom w:val="none" w:sz="0" w:space="0" w:color="auto"/>
            <w:right w:val="none" w:sz="0" w:space="0" w:color="auto"/>
          </w:divBdr>
        </w:div>
        <w:div w:id="1993440343">
          <w:marLeft w:val="0"/>
          <w:marRight w:val="0"/>
          <w:marTop w:val="0"/>
          <w:marBottom w:val="0"/>
          <w:divBdr>
            <w:top w:val="none" w:sz="0" w:space="0" w:color="auto"/>
            <w:left w:val="none" w:sz="0" w:space="0" w:color="auto"/>
            <w:bottom w:val="none" w:sz="0" w:space="0" w:color="auto"/>
            <w:right w:val="none" w:sz="0" w:space="0" w:color="auto"/>
          </w:divBdr>
        </w:div>
        <w:div w:id="853417044">
          <w:marLeft w:val="0"/>
          <w:marRight w:val="0"/>
          <w:marTop w:val="0"/>
          <w:marBottom w:val="0"/>
          <w:divBdr>
            <w:top w:val="none" w:sz="0" w:space="0" w:color="auto"/>
            <w:left w:val="none" w:sz="0" w:space="0" w:color="auto"/>
            <w:bottom w:val="none" w:sz="0" w:space="0" w:color="auto"/>
            <w:right w:val="none" w:sz="0" w:space="0" w:color="auto"/>
          </w:divBdr>
        </w:div>
        <w:div w:id="1158963882">
          <w:marLeft w:val="0"/>
          <w:marRight w:val="0"/>
          <w:marTop w:val="0"/>
          <w:marBottom w:val="0"/>
          <w:divBdr>
            <w:top w:val="none" w:sz="0" w:space="0" w:color="auto"/>
            <w:left w:val="none" w:sz="0" w:space="0" w:color="auto"/>
            <w:bottom w:val="none" w:sz="0" w:space="0" w:color="auto"/>
            <w:right w:val="none" w:sz="0" w:space="0" w:color="auto"/>
          </w:divBdr>
        </w:div>
        <w:div w:id="793252760">
          <w:marLeft w:val="0"/>
          <w:marRight w:val="0"/>
          <w:marTop w:val="0"/>
          <w:marBottom w:val="0"/>
          <w:divBdr>
            <w:top w:val="none" w:sz="0" w:space="0" w:color="auto"/>
            <w:left w:val="none" w:sz="0" w:space="0" w:color="auto"/>
            <w:bottom w:val="none" w:sz="0" w:space="0" w:color="auto"/>
            <w:right w:val="none" w:sz="0" w:space="0" w:color="auto"/>
          </w:divBdr>
        </w:div>
        <w:div w:id="1171488033">
          <w:marLeft w:val="0"/>
          <w:marRight w:val="0"/>
          <w:marTop w:val="0"/>
          <w:marBottom w:val="0"/>
          <w:divBdr>
            <w:top w:val="none" w:sz="0" w:space="0" w:color="auto"/>
            <w:left w:val="none" w:sz="0" w:space="0" w:color="auto"/>
            <w:bottom w:val="none" w:sz="0" w:space="0" w:color="auto"/>
            <w:right w:val="none" w:sz="0" w:space="0" w:color="auto"/>
          </w:divBdr>
        </w:div>
        <w:div w:id="345790278">
          <w:marLeft w:val="0"/>
          <w:marRight w:val="0"/>
          <w:marTop w:val="0"/>
          <w:marBottom w:val="0"/>
          <w:divBdr>
            <w:top w:val="none" w:sz="0" w:space="0" w:color="auto"/>
            <w:left w:val="none" w:sz="0" w:space="0" w:color="auto"/>
            <w:bottom w:val="none" w:sz="0" w:space="0" w:color="auto"/>
            <w:right w:val="none" w:sz="0" w:space="0" w:color="auto"/>
          </w:divBdr>
        </w:div>
        <w:div w:id="727846438">
          <w:marLeft w:val="0"/>
          <w:marRight w:val="0"/>
          <w:marTop w:val="0"/>
          <w:marBottom w:val="0"/>
          <w:divBdr>
            <w:top w:val="none" w:sz="0" w:space="0" w:color="auto"/>
            <w:left w:val="none" w:sz="0" w:space="0" w:color="auto"/>
            <w:bottom w:val="none" w:sz="0" w:space="0" w:color="auto"/>
            <w:right w:val="none" w:sz="0" w:space="0" w:color="auto"/>
          </w:divBdr>
        </w:div>
        <w:div w:id="1390882152">
          <w:marLeft w:val="0"/>
          <w:marRight w:val="0"/>
          <w:marTop w:val="0"/>
          <w:marBottom w:val="0"/>
          <w:divBdr>
            <w:top w:val="none" w:sz="0" w:space="0" w:color="auto"/>
            <w:left w:val="none" w:sz="0" w:space="0" w:color="auto"/>
            <w:bottom w:val="none" w:sz="0" w:space="0" w:color="auto"/>
            <w:right w:val="none" w:sz="0" w:space="0" w:color="auto"/>
          </w:divBdr>
        </w:div>
        <w:div w:id="192889300">
          <w:marLeft w:val="0"/>
          <w:marRight w:val="0"/>
          <w:marTop w:val="0"/>
          <w:marBottom w:val="0"/>
          <w:divBdr>
            <w:top w:val="none" w:sz="0" w:space="0" w:color="auto"/>
            <w:left w:val="none" w:sz="0" w:space="0" w:color="auto"/>
            <w:bottom w:val="none" w:sz="0" w:space="0" w:color="auto"/>
            <w:right w:val="none" w:sz="0" w:space="0" w:color="auto"/>
          </w:divBdr>
        </w:div>
        <w:div w:id="2124181748">
          <w:marLeft w:val="0"/>
          <w:marRight w:val="0"/>
          <w:marTop w:val="0"/>
          <w:marBottom w:val="0"/>
          <w:divBdr>
            <w:top w:val="none" w:sz="0" w:space="0" w:color="auto"/>
            <w:left w:val="none" w:sz="0" w:space="0" w:color="auto"/>
            <w:bottom w:val="none" w:sz="0" w:space="0" w:color="auto"/>
            <w:right w:val="none" w:sz="0" w:space="0" w:color="auto"/>
          </w:divBdr>
        </w:div>
        <w:div w:id="1921019920">
          <w:marLeft w:val="0"/>
          <w:marRight w:val="0"/>
          <w:marTop w:val="0"/>
          <w:marBottom w:val="0"/>
          <w:divBdr>
            <w:top w:val="none" w:sz="0" w:space="0" w:color="auto"/>
            <w:left w:val="none" w:sz="0" w:space="0" w:color="auto"/>
            <w:bottom w:val="none" w:sz="0" w:space="0" w:color="auto"/>
            <w:right w:val="none" w:sz="0" w:space="0" w:color="auto"/>
          </w:divBdr>
        </w:div>
        <w:div w:id="1015420517">
          <w:marLeft w:val="0"/>
          <w:marRight w:val="0"/>
          <w:marTop w:val="0"/>
          <w:marBottom w:val="0"/>
          <w:divBdr>
            <w:top w:val="none" w:sz="0" w:space="0" w:color="auto"/>
            <w:left w:val="none" w:sz="0" w:space="0" w:color="auto"/>
            <w:bottom w:val="none" w:sz="0" w:space="0" w:color="auto"/>
            <w:right w:val="none" w:sz="0" w:space="0" w:color="auto"/>
          </w:divBdr>
        </w:div>
      </w:divsChild>
    </w:div>
    <w:div w:id="914899130">
      <w:bodyDiv w:val="1"/>
      <w:marLeft w:val="0"/>
      <w:marRight w:val="0"/>
      <w:marTop w:val="0"/>
      <w:marBottom w:val="0"/>
      <w:divBdr>
        <w:top w:val="none" w:sz="0" w:space="0" w:color="auto"/>
        <w:left w:val="none" w:sz="0" w:space="0" w:color="auto"/>
        <w:bottom w:val="none" w:sz="0" w:space="0" w:color="auto"/>
        <w:right w:val="none" w:sz="0" w:space="0" w:color="auto"/>
      </w:divBdr>
      <w:divsChild>
        <w:div w:id="1584756445">
          <w:marLeft w:val="0"/>
          <w:marRight w:val="0"/>
          <w:marTop w:val="0"/>
          <w:marBottom w:val="0"/>
          <w:divBdr>
            <w:top w:val="none" w:sz="0" w:space="0" w:color="auto"/>
            <w:left w:val="none" w:sz="0" w:space="0" w:color="auto"/>
            <w:bottom w:val="none" w:sz="0" w:space="0" w:color="auto"/>
            <w:right w:val="none" w:sz="0" w:space="0" w:color="auto"/>
          </w:divBdr>
        </w:div>
        <w:div w:id="761685351">
          <w:marLeft w:val="0"/>
          <w:marRight w:val="0"/>
          <w:marTop w:val="0"/>
          <w:marBottom w:val="0"/>
          <w:divBdr>
            <w:top w:val="none" w:sz="0" w:space="0" w:color="auto"/>
            <w:left w:val="none" w:sz="0" w:space="0" w:color="auto"/>
            <w:bottom w:val="none" w:sz="0" w:space="0" w:color="auto"/>
            <w:right w:val="none" w:sz="0" w:space="0" w:color="auto"/>
          </w:divBdr>
        </w:div>
        <w:div w:id="1160730143">
          <w:marLeft w:val="0"/>
          <w:marRight w:val="0"/>
          <w:marTop w:val="0"/>
          <w:marBottom w:val="0"/>
          <w:divBdr>
            <w:top w:val="none" w:sz="0" w:space="0" w:color="auto"/>
            <w:left w:val="none" w:sz="0" w:space="0" w:color="auto"/>
            <w:bottom w:val="none" w:sz="0" w:space="0" w:color="auto"/>
            <w:right w:val="none" w:sz="0" w:space="0" w:color="auto"/>
          </w:divBdr>
        </w:div>
        <w:div w:id="160236676">
          <w:marLeft w:val="0"/>
          <w:marRight w:val="0"/>
          <w:marTop w:val="0"/>
          <w:marBottom w:val="0"/>
          <w:divBdr>
            <w:top w:val="none" w:sz="0" w:space="0" w:color="auto"/>
            <w:left w:val="none" w:sz="0" w:space="0" w:color="auto"/>
            <w:bottom w:val="none" w:sz="0" w:space="0" w:color="auto"/>
            <w:right w:val="none" w:sz="0" w:space="0" w:color="auto"/>
          </w:divBdr>
        </w:div>
      </w:divsChild>
    </w:div>
    <w:div w:id="917401992">
      <w:bodyDiv w:val="1"/>
      <w:marLeft w:val="0"/>
      <w:marRight w:val="0"/>
      <w:marTop w:val="0"/>
      <w:marBottom w:val="0"/>
      <w:divBdr>
        <w:top w:val="none" w:sz="0" w:space="0" w:color="auto"/>
        <w:left w:val="none" w:sz="0" w:space="0" w:color="auto"/>
        <w:bottom w:val="none" w:sz="0" w:space="0" w:color="auto"/>
        <w:right w:val="none" w:sz="0" w:space="0" w:color="auto"/>
      </w:divBdr>
      <w:divsChild>
        <w:div w:id="1908105773">
          <w:marLeft w:val="0"/>
          <w:marRight w:val="0"/>
          <w:marTop w:val="0"/>
          <w:marBottom w:val="0"/>
          <w:divBdr>
            <w:top w:val="none" w:sz="0" w:space="0" w:color="auto"/>
            <w:left w:val="none" w:sz="0" w:space="0" w:color="auto"/>
            <w:bottom w:val="none" w:sz="0" w:space="0" w:color="auto"/>
            <w:right w:val="none" w:sz="0" w:space="0" w:color="auto"/>
          </w:divBdr>
        </w:div>
        <w:div w:id="113058063">
          <w:marLeft w:val="0"/>
          <w:marRight w:val="0"/>
          <w:marTop w:val="0"/>
          <w:marBottom w:val="0"/>
          <w:divBdr>
            <w:top w:val="none" w:sz="0" w:space="0" w:color="auto"/>
            <w:left w:val="none" w:sz="0" w:space="0" w:color="auto"/>
            <w:bottom w:val="none" w:sz="0" w:space="0" w:color="auto"/>
            <w:right w:val="none" w:sz="0" w:space="0" w:color="auto"/>
          </w:divBdr>
        </w:div>
        <w:div w:id="1609194987">
          <w:marLeft w:val="0"/>
          <w:marRight w:val="0"/>
          <w:marTop w:val="0"/>
          <w:marBottom w:val="0"/>
          <w:divBdr>
            <w:top w:val="none" w:sz="0" w:space="0" w:color="auto"/>
            <w:left w:val="none" w:sz="0" w:space="0" w:color="auto"/>
            <w:bottom w:val="none" w:sz="0" w:space="0" w:color="auto"/>
            <w:right w:val="none" w:sz="0" w:space="0" w:color="auto"/>
          </w:divBdr>
        </w:div>
      </w:divsChild>
    </w:div>
    <w:div w:id="966743393">
      <w:bodyDiv w:val="1"/>
      <w:marLeft w:val="0"/>
      <w:marRight w:val="0"/>
      <w:marTop w:val="0"/>
      <w:marBottom w:val="0"/>
      <w:divBdr>
        <w:top w:val="none" w:sz="0" w:space="0" w:color="auto"/>
        <w:left w:val="none" w:sz="0" w:space="0" w:color="auto"/>
        <w:bottom w:val="none" w:sz="0" w:space="0" w:color="auto"/>
        <w:right w:val="none" w:sz="0" w:space="0" w:color="auto"/>
      </w:divBdr>
      <w:divsChild>
        <w:div w:id="20283199">
          <w:marLeft w:val="0"/>
          <w:marRight w:val="0"/>
          <w:marTop w:val="0"/>
          <w:marBottom w:val="0"/>
          <w:divBdr>
            <w:top w:val="none" w:sz="0" w:space="0" w:color="auto"/>
            <w:left w:val="none" w:sz="0" w:space="0" w:color="auto"/>
            <w:bottom w:val="none" w:sz="0" w:space="0" w:color="auto"/>
            <w:right w:val="none" w:sz="0" w:space="0" w:color="auto"/>
          </w:divBdr>
        </w:div>
        <w:div w:id="1064257997">
          <w:marLeft w:val="0"/>
          <w:marRight w:val="0"/>
          <w:marTop w:val="0"/>
          <w:marBottom w:val="0"/>
          <w:divBdr>
            <w:top w:val="none" w:sz="0" w:space="0" w:color="auto"/>
            <w:left w:val="none" w:sz="0" w:space="0" w:color="auto"/>
            <w:bottom w:val="none" w:sz="0" w:space="0" w:color="auto"/>
            <w:right w:val="none" w:sz="0" w:space="0" w:color="auto"/>
          </w:divBdr>
        </w:div>
        <w:div w:id="1592086880">
          <w:marLeft w:val="0"/>
          <w:marRight w:val="0"/>
          <w:marTop w:val="0"/>
          <w:marBottom w:val="0"/>
          <w:divBdr>
            <w:top w:val="none" w:sz="0" w:space="0" w:color="auto"/>
            <w:left w:val="none" w:sz="0" w:space="0" w:color="auto"/>
            <w:bottom w:val="none" w:sz="0" w:space="0" w:color="auto"/>
            <w:right w:val="none" w:sz="0" w:space="0" w:color="auto"/>
          </w:divBdr>
        </w:div>
        <w:div w:id="1664553017">
          <w:marLeft w:val="0"/>
          <w:marRight w:val="0"/>
          <w:marTop w:val="0"/>
          <w:marBottom w:val="0"/>
          <w:divBdr>
            <w:top w:val="none" w:sz="0" w:space="0" w:color="auto"/>
            <w:left w:val="none" w:sz="0" w:space="0" w:color="auto"/>
            <w:bottom w:val="none" w:sz="0" w:space="0" w:color="auto"/>
            <w:right w:val="none" w:sz="0" w:space="0" w:color="auto"/>
          </w:divBdr>
        </w:div>
        <w:div w:id="1791902176">
          <w:marLeft w:val="0"/>
          <w:marRight w:val="0"/>
          <w:marTop w:val="0"/>
          <w:marBottom w:val="0"/>
          <w:divBdr>
            <w:top w:val="none" w:sz="0" w:space="0" w:color="auto"/>
            <w:left w:val="none" w:sz="0" w:space="0" w:color="auto"/>
            <w:bottom w:val="none" w:sz="0" w:space="0" w:color="auto"/>
            <w:right w:val="none" w:sz="0" w:space="0" w:color="auto"/>
          </w:divBdr>
        </w:div>
        <w:div w:id="1090200027">
          <w:marLeft w:val="0"/>
          <w:marRight w:val="0"/>
          <w:marTop w:val="0"/>
          <w:marBottom w:val="0"/>
          <w:divBdr>
            <w:top w:val="none" w:sz="0" w:space="0" w:color="auto"/>
            <w:left w:val="none" w:sz="0" w:space="0" w:color="auto"/>
            <w:bottom w:val="none" w:sz="0" w:space="0" w:color="auto"/>
            <w:right w:val="none" w:sz="0" w:space="0" w:color="auto"/>
          </w:divBdr>
        </w:div>
        <w:div w:id="1509363476">
          <w:marLeft w:val="0"/>
          <w:marRight w:val="0"/>
          <w:marTop w:val="0"/>
          <w:marBottom w:val="0"/>
          <w:divBdr>
            <w:top w:val="none" w:sz="0" w:space="0" w:color="auto"/>
            <w:left w:val="none" w:sz="0" w:space="0" w:color="auto"/>
            <w:bottom w:val="none" w:sz="0" w:space="0" w:color="auto"/>
            <w:right w:val="none" w:sz="0" w:space="0" w:color="auto"/>
          </w:divBdr>
        </w:div>
        <w:div w:id="220798696">
          <w:marLeft w:val="0"/>
          <w:marRight w:val="0"/>
          <w:marTop w:val="0"/>
          <w:marBottom w:val="0"/>
          <w:divBdr>
            <w:top w:val="none" w:sz="0" w:space="0" w:color="auto"/>
            <w:left w:val="none" w:sz="0" w:space="0" w:color="auto"/>
            <w:bottom w:val="none" w:sz="0" w:space="0" w:color="auto"/>
            <w:right w:val="none" w:sz="0" w:space="0" w:color="auto"/>
          </w:divBdr>
        </w:div>
      </w:divsChild>
    </w:div>
    <w:div w:id="990018058">
      <w:bodyDiv w:val="1"/>
      <w:marLeft w:val="0"/>
      <w:marRight w:val="0"/>
      <w:marTop w:val="0"/>
      <w:marBottom w:val="0"/>
      <w:divBdr>
        <w:top w:val="none" w:sz="0" w:space="0" w:color="auto"/>
        <w:left w:val="none" w:sz="0" w:space="0" w:color="auto"/>
        <w:bottom w:val="none" w:sz="0" w:space="0" w:color="auto"/>
        <w:right w:val="none" w:sz="0" w:space="0" w:color="auto"/>
      </w:divBdr>
      <w:divsChild>
        <w:div w:id="353505128">
          <w:marLeft w:val="0"/>
          <w:marRight w:val="0"/>
          <w:marTop w:val="0"/>
          <w:marBottom w:val="0"/>
          <w:divBdr>
            <w:top w:val="none" w:sz="0" w:space="0" w:color="auto"/>
            <w:left w:val="none" w:sz="0" w:space="0" w:color="auto"/>
            <w:bottom w:val="none" w:sz="0" w:space="0" w:color="auto"/>
            <w:right w:val="none" w:sz="0" w:space="0" w:color="auto"/>
          </w:divBdr>
        </w:div>
        <w:div w:id="632634561">
          <w:marLeft w:val="0"/>
          <w:marRight w:val="0"/>
          <w:marTop w:val="0"/>
          <w:marBottom w:val="0"/>
          <w:divBdr>
            <w:top w:val="none" w:sz="0" w:space="0" w:color="auto"/>
            <w:left w:val="none" w:sz="0" w:space="0" w:color="auto"/>
            <w:bottom w:val="none" w:sz="0" w:space="0" w:color="auto"/>
            <w:right w:val="none" w:sz="0" w:space="0" w:color="auto"/>
          </w:divBdr>
        </w:div>
        <w:div w:id="1393655571">
          <w:marLeft w:val="0"/>
          <w:marRight w:val="0"/>
          <w:marTop w:val="0"/>
          <w:marBottom w:val="0"/>
          <w:divBdr>
            <w:top w:val="none" w:sz="0" w:space="0" w:color="auto"/>
            <w:left w:val="none" w:sz="0" w:space="0" w:color="auto"/>
            <w:bottom w:val="none" w:sz="0" w:space="0" w:color="auto"/>
            <w:right w:val="none" w:sz="0" w:space="0" w:color="auto"/>
          </w:divBdr>
        </w:div>
      </w:divsChild>
    </w:div>
    <w:div w:id="990133195">
      <w:bodyDiv w:val="1"/>
      <w:marLeft w:val="0"/>
      <w:marRight w:val="0"/>
      <w:marTop w:val="0"/>
      <w:marBottom w:val="0"/>
      <w:divBdr>
        <w:top w:val="none" w:sz="0" w:space="0" w:color="auto"/>
        <w:left w:val="none" w:sz="0" w:space="0" w:color="auto"/>
        <w:bottom w:val="none" w:sz="0" w:space="0" w:color="auto"/>
        <w:right w:val="none" w:sz="0" w:space="0" w:color="auto"/>
      </w:divBdr>
      <w:divsChild>
        <w:div w:id="173229920">
          <w:marLeft w:val="0"/>
          <w:marRight w:val="0"/>
          <w:marTop w:val="0"/>
          <w:marBottom w:val="0"/>
          <w:divBdr>
            <w:top w:val="none" w:sz="0" w:space="0" w:color="auto"/>
            <w:left w:val="none" w:sz="0" w:space="0" w:color="auto"/>
            <w:bottom w:val="none" w:sz="0" w:space="0" w:color="auto"/>
            <w:right w:val="none" w:sz="0" w:space="0" w:color="auto"/>
          </w:divBdr>
        </w:div>
        <w:div w:id="988562016">
          <w:marLeft w:val="0"/>
          <w:marRight w:val="0"/>
          <w:marTop w:val="0"/>
          <w:marBottom w:val="0"/>
          <w:divBdr>
            <w:top w:val="none" w:sz="0" w:space="0" w:color="auto"/>
            <w:left w:val="none" w:sz="0" w:space="0" w:color="auto"/>
            <w:bottom w:val="none" w:sz="0" w:space="0" w:color="auto"/>
            <w:right w:val="none" w:sz="0" w:space="0" w:color="auto"/>
          </w:divBdr>
        </w:div>
        <w:div w:id="60834336">
          <w:marLeft w:val="0"/>
          <w:marRight w:val="0"/>
          <w:marTop w:val="0"/>
          <w:marBottom w:val="0"/>
          <w:divBdr>
            <w:top w:val="none" w:sz="0" w:space="0" w:color="auto"/>
            <w:left w:val="none" w:sz="0" w:space="0" w:color="auto"/>
            <w:bottom w:val="none" w:sz="0" w:space="0" w:color="auto"/>
            <w:right w:val="none" w:sz="0" w:space="0" w:color="auto"/>
          </w:divBdr>
        </w:div>
        <w:div w:id="1312635300">
          <w:marLeft w:val="0"/>
          <w:marRight w:val="0"/>
          <w:marTop w:val="0"/>
          <w:marBottom w:val="0"/>
          <w:divBdr>
            <w:top w:val="none" w:sz="0" w:space="0" w:color="auto"/>
            <w:left w:val="none" w:sz="0" w:space="0" w:color="auto"/>
            <w:bottom w:val="none" w:sz="0" w:space="0" w:color="auto"/>
            <w:right w:val="none" w:sz="0" w:space="0" w:color="auto"/>
          </w:divBdr>
        </w:div>
        <w:div w:id="1460223048">
          <w:marLeft w:val="0"/>
          <w:marRight w:val="0"/>
          <w:marTop w:val="0"/>
          <w:marBottom w:val="0"/>
          <w:divBdr>
            <w:top w:val="none" w:sz="0" w:space="0" w:color="auto"/>
            <w:left w:val="none" w:sz="0" w:space="0" w:color="auto"/>
            <w:bottom w:val="none" w:sz="0" w:space="0" w:color="auto"/>
            <w:right w:val="none" w:sz="0" w:space="0" w:color="auto"/>
          </w:divBdr>
        </w:div>
        <w:div w:id="792674383">
          <w:marLeft w:val="0"/>
          <w:marRight w:val="0"/>
          <w:marTop w:val="0"/>
          <w:marBottom w:val="0"/>
          <w:divBdr>
            <w:top w:val="none" w:sz="0" w:space="0" w:color="auto"/>
            <w:left w:val="none" w:sz="0" w:space="0" w:color="auto"/>
            <w:bottom w:val="none" w:sz="0" w:space="0" w:color="auto"/>
            <w:right w:val="none" w:sz="0" w:space="0" w:color="auto"/>
          </w:divBdr>
        </w:div>
        <w:div w:id="873998644">
          <w:marLeft w:val="0"/>
          <w:marRight w:val="0"/>
          <w:marTop w:val="0"/>
          <w:marBottom w:val="0"/>
          <w:divBdr>
            <w:top w:val="none" w:sz="0" w:space="0" w:color="auto"/>
            <w:left w:val="none" w:sz="0" w:space="0" w:color="auto"/>
            <w:bottom w:val="none" w:sz="0" w:space="0" w:color="auto"/>
            <w:right w:val="none" w:sz="0" w:space="0" w:color="auto"/>
          </w:divBdr>
        </w:div>
        <w:div w:id="923495579">
          <w:marLeft w:val="0"/>
          <w:marRight w:val="0"/>
          <w:marTop w:val="0"/>
          <w:marBottom w:val="0"/>
          <w:divBdr>
            <w:top w:val="none" w:sz="0" w:space="0" w:color="auto"/>
            <w:left w:val="none" w:sz="0" w:space="0" w:color="auto"/>
            <w:bottom w:val="none" w:sz="0" w:space="0" w:color="auto"/>
            <w:right w:val="none" w:sz="0" w:space="0" w:color="auto"/>
          </w:divBdr>
        </w:div>
        <w:div w:id="708384904">
          <w:marLeft w:val="0"/>
          <w:marRight w:val="0"/>
          <w:marTop w:val="0"/>
          <w:marBottom w:val="0"/>
          <w:divBdr>
            <w:top w:val="none" w:sz="0" w:space="0" w:color="auto"/>
            <w:left w:val="none" w:sz="0" w:space="0" w:color="auto"/>
            <w:bottom w:val="none" w:sz="0" w:space="0" w:color="auto"/>
            <w:right w:val="none" w:sz="0" w:space="0" w:color="auto"/>
          </w:divBdr>
        </w:div>
        <w:div w:id="370806733">
          <w:marLeft w:val="0"/>
          <w:marRight w:val="0"/>
          <w:marTop w:val="0"/>
          <w:marBottom w:val="0"/>
          <w:divBdr>
            <w:top w:val="none" w:sz="0" w:space="0" w:color="auto"/>
            <w:left w:val="none" w:sz="0" w:space="0" w:color="auto"/>
            <w:bottom w:val="none" w:sz="0" w:space="0" w:color="auto"/>
            <w:right w:val="none" w:sz="0" w:space="0" w:color="auto"/>
          </w:divBdr>
        </w:div>
        <w:div w:id="809245275">
          <w:marLeft w:val="0"/>
          <w:marRight w:val="0"/>
          <w:marTop w:val="0"/>
          <w:marBottom w:val="0"/>
          <w:divBdr>
            <w:top w:val="none" w:sz="0" w:space="0" w:color="auto"/>
            <w:left w:val="none" w:sz="0" w:space="0" w:color="auto"/>
            <w:bottom w:val="none" w:sz="0" w:space="0" w:color="auto"/>
            <w:right w:val="none" w:sz="0" w:space="0" w:color="auto"/>
          </w:divBdr>
        </w:div>
        <w:div w:id="793905801">
          <w:marLeft w:val="0"/>
          <w:marRight w:val="0"/>
          <w:marTop w:val="0"/>
          <w:marBottom w:val="0"/>
          <w:divBdr>
            <w:top w:val="none" w:sz="0" w:space="0" w:color="auto"/>
            <w:left w:val="none" w:sz="0" w:space="0" w:color="auto"/>
            <w:bottom w:val="none" w:sz="0" w:space="0" w:color="auto"/>
            <w:right w:val="none" w:sz="0" w:space="0" w:color="auto"/>
          </w:divBdr>
        </w:div>
        <w:div w:id="1024477799">
          <w:marLeft w:val="0"/>
          <w:marRight w:val="0"/>
          <w:marTop w:val="0"/>
          <w:marBottom w:val="0"/>
          <w:divBdr>
            <w:top w:val="none" w:sz="0" w:space="0" w:color="auto"/>
            <w:left w:val="none" w:sz="0" w:space="0" w:color="auto"/>
            <w:bottom w:val="none" w:sz="0" w:space="0" w:color="auto"/>
            <w:right w:val="none" w:sz="0" w:space="0" w:color="auto"/>
          </w:divBdr>
        </w:div>
        <w:div w:id="1884514113">
          <w:marLeft w:val="0"/>
          <w:marRight w:val="0"/>
          <w:marTop w:val="0"/>
          <w:marBottom w:val="0"/>
          <w:divBdr>
            <w:top w:val="none" w:sz="0" w:space="0" w:color="auto"/>
            <w:left w:val="none" w:sz="0" w:space="0" w:color="auto"/>
            <w:bottom w:val="none" w:sz="0" w:space="0" w:color="auto"/>
            <w:right w:val="none" w:sz="0" w:space="0" w:color="auto"/>
          </w:divBdr>
        </w:div>
        <w:div w:id="1102141283">
          <w:marLeft w:val="0"/>
          <w:marRight w:val="0"/>
          <w:marTop w:val="0"/>
          <w:marBottom w:val="0"/>
          <w:divBdr>
            <w:top w:val="none" w:sz="0" w:space="0" w:color="auto"/>
            <w:left w:val="none" w:sz="0" w:space="0" w:color="auto"/>
            <w:bottom w:val="none" w:sz="0" w:space="0" w:color="auto"/>
            <w:right w:val="none" w:sz="0" w:space="0" w:color="auto"/>
          </w:divBdr>
        </w:div>
        <w:div w:id="596791497">
          <w:marLeft w:val="0"/>
          <w:marRight w:val="0"/>
          <w:marTop w:val="0"/>
          <w:marBottom w:val="0"/>
          <w:divBdr>
            <w:top w:val="none" w:sz="0" w:space="0" w:color="auto"/>
            <w:left w:val="none" w:sz="0" w:space="0" w:color="auto"/>
            <w:bottom w:val="none" w:sz="0" w:space="0" w:color="auto"/>
            <w:right w:val="none" w:sz="0" w:space="0" w:color="auto"/>
          </w:divBdr>
        </w:div>
        <w:div w:id="1097943060">
          <w:marLeft w:val="0"/>
          <w:marRight w:val="0"/>
          <w:marTop w:val="0"/>
          <w:marBottom w:val="0"/>
          <w:divBdr>
            <w:top w:val="none" w:sz="0" w:space="0" w:color="auto"/>
            <w:left w:val="none" w:sz="0" w:space="0" w:color="auto"/>
            <w:bottom w:val="none" w:sz="0" w:space="0" w:color="auto"/>
            <w:right w:val="none" w:sz="0" w:space="0" w:color="auto"/>
          </w:divBdr>
        </w:div>
        <w:div w:id="1017923087">
          <w:marLeft w:val="0"/>
          <w:marRight w:val="0"/>
          <w:marTop w:val="0"/>
          <w:marBottom w:val="0"/>
          <w:divBdr>
            <w:top w:val="none" w:sz="0" w:space="0" w:color="auto"/>
            <w:left w:val="none" w:sz="0" w:space="0" w:color="auto"/>
            <w:bottom w:val="none" w:sz="0" w:space="0" w:color="auto"/>
            <w:right w:val="none" w:sz="0" w:space="0" w:color="auto"/>
          </w:divBdr>
        </w:div>
        <w:div w:id="1423994635">
          <w:marLeft w:val="0"/>
          <w:marRight w:val="0"/>
          <w:marTop w:val="0"/>
          <w:marBottom w:val="0"/>
          <w:divBdr>
            <w:top w:val="none" w:sz="0" w:space="0" w:color="auto"/>
            <w:left w:val="none" w:sz="0" w:space="0" w:color="auto"/>
            <w:bottom w:val="none" w:sz="0" w:space="0" w:color="auto"/>
            <w:right w:val="none" w:sz="0" w:space="0" w:color="auto"/>
          </w:divBdr>
        </w:div>
        <w:div w:id="556741652">
          <w:marLeft w:val="0"/>
          <w:marRight w:val="0"/>
          <w:marTop w:val="0"/>
          <w:marBottom w:val="0"/>
          <w:divBdr>
            <w:top w:val="none" w:sz="0" w:space="0" w:color="auto"/>
            <w:left w:val="none" w:sz="0" w:space="0" w:color="auto"/>
            <w:bottom w:val="none" w:sz="0" w:space="0" w:color="auto"/>
            <w:right w:val="none" w:sz="0" w:space="0" w:color="auto"/>
          </w:divBdr>
        </w:div>
        <w:div w:id="1847745066">
          <w:marLeft w:val="0"/>
          <w:marRight w:val="0"/>
          <w:marTop w:val="0"/>
          <w:marBottom w:val="0"/>
          <w:divBdr>
            <w:top w:val="none" w:sz="0" w:space="0" w:color="auto"/>
            <w:left w:val="none" w:sz="0" w:space="0" w:color="auto"/>
            <w:bottom w:val="none" w:sz="0" w:space="0" w:color="auto"/>
            <w:right w:val="none" w:sz="0" w:space="0" w:color="auto"/>
          </w:divBdr>
        </w:div>
        <w:div w:id="789201028">
          <w:marLeft w:val="0"/>
          <w:marRight w:val="0"/>
          <w:marTop w:val="0"/>
          <w:marBottom w:val="0"/>
          <w:divBdr>
            <w:top w:val="none" w:sz="0" w:space="0" w:color="auto"/>
            <w:left w:val="none" w:sz="0" w:space="0" w:color="auto"/>
            <w:bottom w:val="none" w:sz="0" w:space="0" w:color="auto"/>
            <w:right w:val="none" w:sz="0" w:space="0" w:color="auto"/>
          </w:divBdr>
        </w:div>
        <w:div w:id="715202295">
          <w:marLeft w:val="0"/>
          <w:marRight w:val="0"/>
          <w:marTop w:val="0"/>
          <w:marBottom w:val="0"/>
          <w:divBdr>
            <w:top w:val="none" w:sz="0" w:space="0" w:color="auto"/>
            <w:left w:val="none" w:sz="0" w:space="0" w:color="auto"/>
            <w:bottom w:val="none" w:sz="0" w:space="0" w:color="auto"/>
            <w:right w:val="none" w:sz="0" w:space="0" w:color="auto"/>
          </w:divBdr>
        </w:div>
        <w:div w:id="2045011571">
          <w:marLeft w:val="0"/>
          <w:marRight w:val="0"/>
          <w:marTop w:val="0"/>
          <w:marBottom w:val="0"/>
          <w:divBdr>
            <w:top w:val="none" w:sz="0" w:space="0" w:color="auto"/>
            <w:left w:val="none" w:sz="0" w:space="0" w:color="auto"/>
            <w:bottom w:val="none" w:sz="0" w:space="0" w:color="auto"/>
            <w:right w:val="none" w:sz="0" w:space="0" w:color="auto"/>
          </w:divBdr>
        </w:div>
        <w:div w:id="1837961837">
          <w:marLeft w:val="0"/>
          <w:marRight w:val="0"/>
          <w:marTop w:val="0"/>
          <w:marBottom w:val="0"/>
          <w:divBdr>
            <w:top w:val="none" w:sz="0" w:space="0" w:color="auto"/>
            <w:left w:val="none" w:sz="0" w:space="0" w:color="auto"/>
            <w:bottom w:val="none" w:sz="0" w:space="0" w:color="auto"/>
            <w:right w:val="none" w:sz="0" w:space="0" w:color="auto"/>
          </w:divBdr>
        </w:div>
        <w:div w:id="1873611731">
          <w:marLeft w:val="0"/>
          <w:marRight w:val="0"/>
          <w:marTop w:val="0"/>
          <w:marBottom w:val="0"/>
          <w:divBdr>
            <w:top w:val="none" w:sz="0" w:space="0" w:color="auto"/>
            <w:left w:val="none" w:sz="0" w:space="0" w:color="auto"/>
            <w:bottom w:val="none" w:sz="0" w:space="0" w:color="auto"/>
            <w:right w:val="none" w:sz="0" w:space="0" w:color="auto"/>
          </w:divBdr>
        </w:div>
        <w:div w:id="457382314">
          <w:marLeft w:val="0"/>
          <w:marRight w:val="0"/>
          <w:marTop w:val="0"/>
          <w:marBottom w:val="0"/>
          <w:divBdr>
            <w:top w:val="none" w:sz="0" w:space="0" w:color="auto"/>
            <w:left w:val="none" w:sz="0" w:space="0" w:color="auto"/>
            <w:bottom w:val="none" w:sz="0" w:space="0" w:color="auto"/>
            <w:right w:val="none" w:sz="0" w:space="0" w:color="auto"/>
          </w:divBdr>
        </w:div>
        <w:div w:id="548617247">
          <w:marLeft w:val="0"/>
          <w:marRight w:val="0"/>
          <w:marTop w:val="0"/>
          <w:marBottom w:val="0"/>
          <w:divBdr>
            <w:top w:val="none" w:sz="0" w:space="0" w:color="auto"/>
            <w:left w:val="none" w:sz="0" w:space="0" w:color="auto"/>
            <w:bottom w:val="none" w:sz="0" w:space="0" w:color="auto"/>
            <w:right w:val="none" w:sz="0" w:space="0" w:color="auto"/>
          </w:divBdr>
        </w:div>
        <w:div w:id="407583771">
          <w:marLeft w:val="0"/>
          <w:marRight w:val="0"/>
          <w:marTop w:val="0"/>
          <w:marBottom w:val="0"/>
          <w:divBdr>
            <w:top w:val="none" w:sz="0" w:space="0" w:color="auto"/>
            <w:left w:val="none" w:sz="0" w:space="0" w:color="auto"/>
            <w:bottom w:val="none" w:sz="0" w:space="0" w:color="auto"/>
            <w:right w:val="none" w:sz="0" w:space="0" w:color="auto"/>
          </w:divBdr>
        </w:div>
        <w:div w:id="1614364873">
          <w:marLeft w:val="0"/>
          <w:marRight w:val="0"/>
          <w:marTop w:val="0"/>
          <w:marBottom w:val="0"/>
          <w:divBdr>
            <w:top w:val="none" w:sz="0" w:space="0" w:color="auto"/>
            <w:left w:val="none" w:sz="0" w:space="0" w:color="auto"/>
            <w:bottom w:val="none" w:sz="0" w:space="0" w:color="auto"/>
            <w:right w:val="none" w:sz="0" w:space="0" w:color="auto"/>
          </w:divBdr>
        </w:div>
        <w:div w:id="2003460723">
          <w:marLeft w:val="0"/>
          <w:marRight w:val="0"/>
          <w:marTop w:val="0"/>
          <w:marBottom w:val="0"/>
          <w:divBdr>
            <w:top w:val="none" w:sz="0" w:space="0" w:color="auto"/>
            <w:left w:val="none" w:sz="0" w:space="0" w:color="auto"/>
            <w:bottom w:val="none" w:sz="0" w:space="0" w:color="auto"/>
            <w:right w:val="none" w:sz="0" w:space="0" w:color="auto"/>
          </w:divBdr>
        </w:div>
        <w:div w:id="6031750">
          <w:marLeft w:val="0"/>
          <w:marRight w:val="0"/>
          <w:marTop w:val="0"/>
          <w:marBottom w:val="0"/>
          <w:divBdr>
            <w:top w:val="none" w:sz="0" w:space="0" w:color="auto"/>
            <w:left w:val="none" w:sz="0" w:space="0" w:color="auto"/>
            <w:bottom w:val="none" w:sz="0" w:space="0" w:color="auto"/>
            <w:right w:val="none" w:sz="0" w:space="0" w:color="auto"/>
          </w:divBdr>
        </w:div>
        <w:div w:id="1886604892">
          <w:marLeft w:val="0"/>
          <w:marRight w:val="0"/>
          <w:marTop w:val="0"/>
          <w:marBottom w:val="0"/>
          <w:divBdr>
            <w:top w:val="none" w:sz="0" w:space="0" w:color="auto"/>
            <w:left w:val="none" w:sz="0" w:space="0" w:color="auto"/>
            <w:bottom w:val="none" w:sz="0" w:space="0" w:color="auto"/>
            <w:right w:val="none" w:sz="0" w:space="0" w:color="auto"/>
          </w:divBdr>
        </w:div>
        <w:div w:id="1233004856">
          <w:marLeft w:val="0"/>
          <w:marRight w:val="0"/>
          <w:marTop w:val="0"/>
          <w:marBottom w:val="0"/>
          <w:divBdr>
            <w:top w:val="none" w:sz="0" w:space="0" w:color="auto"/>
            <w:left w:val="none" w:sz="0" w:space="0" w:color="auto"/>
            <w:bottom w:val="none" w:sz="0" w:space="0" w:color="auto"/>
            <w:right w:val="none" w:sz="0" w:space="0" w:color="auto"/>
          </w:divBdr>
        </w:div>
        <w:div w:id="1451631953">
          <w:marLeft w:val="0"/>
          <w:marRight w:val="0"/>
          <w:marTop w:val="0"/>
          <w:marBottom w:val="0"/>
          <w:divBdr>
            <w:top w:val="none" w:sz="0" w:space="0" w:color="auto"/>
            <w:left w:val="none" w:sz="0" w:space="0" w:color="auto"/>
            <w:bottom w:val="none" w:sz="0" w:space="0" w:color="auto"/>
            <w:right w:val="none" w:sz="0" w:space="0" w:color="auto"/>
          </w:divBdr>
        </w:div>
        <w:div w:id="874585041">
          <w:marLeft w:val="0"/>
          <w:marRight w:val="0"/>
          <w:marTop w:val="0"/>
          <w:marBottom w:val="0"/>
          <w:divBdr>
            <w:top w:val="none" w:sz="0" w:space="0" w:color="auto"/>
            <w:left w:val="none" w:sz="0" w:space="0" w:color="auto"/>
            <w:bottom w:val="none" w:sz="0" w:space="0" w:color="auto"/>
            <w:right w:val="none" w:sz="0" w:space="0" w:color="auto"/>
          </w:divBdr>
        </w:div>
        <w:div w:id="863251052">
          <w:marLeft w:val="0"/>
          <w:marRight w:val="0"/>
          <w:marTop w:val="0"/>
          <w:marBottom w:val="0"/>
          <w:divBdr>
            <w:top w:val="none" w:sz="0" w:space="0" w:color="auto"/>
            <w:left w:val="none" w:sz="0" w:space="0" w:color="auto"/>
            <w:bottom w:val="none" w:sz="0" w:space="0" w:color="auto"/>
            <w:right w:val="none" w:sz="0" w:space="0" w:color="auto"/>
          </w:divBdr>
        </w:div>
        <w:div w:id="2041199135">
          <w:marLeft w:val="0"/>
          <w:marRight w:val="0"/>
          <w:marTop w:val="0"/>
          <w:marBottom w:val="0"/>
          <w:divBdr>
            <w:top w:val="none" w:sz="0" w:space="0" w:color="auto"/>
            <w:left w:val="none" w:sz="0" w:space="0" w:color="auto"/>
            <w:bottom w:val="none" w:sz="0" w:space="0" w:color="auto"/>
            <w:right w:val="none" w:sz="0" w:space="0" w:color="auto"/>
          </w:divBdr>
        </w:div>
        <w:div w:id="1064914691">
          <w:marLeft w:val="0"/>
          <w:marRight w:val="0"/>
          <w:marTop w:val="0"/>
          <w:marBottom w:val="0"/>
          <w:divBdr>
            <w:top w:val="none" w:sz="0" w:space="0" w:color="auto"/>
            <w:left w:val="none" w:sz="0" w:space="0" w:color="auto"/>
            <w:bottom w:val="none" w:sz="0" w:space="0" w:color="auto"/>
            <w:right w:val="none" w:sz="0" w:space="0" w:color="auto"/>
          </w:divBdr>
        </w:div>
        <w:div w:id="1075787092">
          <w:marLeft w:val="0"/>
          <w:marRight w:val="0"/>
          <w:marTop w:val="0"/>
          <w:marBottom w:val="0"/>
          <w:divBdr>
            <w:top w:val="none" w:sz="0" w:space="0" w:color="auto"/>
            <w:left w:val="none" w:sz="0" w:space="0" w:color="auto"/>
            <w:bottom w:val="none" w:sz="0" w:space="0" w:color="auto"/>
            <w:right w:val="none" w:sz="0" w:space="0" w:color="auto"/>
          </w:divBdr>
        </w:div>
        <w:div w:id="1576092439">
          <w:marLeft w:val="0"/>
          <w:marRight w:val="0"/>
          <w:marTop w:val="0"/>
          <w:marBottom w:val="0"/>
          <w:divBdr>
            <w:top w:val="none" w:sz="0" w:space="0" w:color="auto"/>
            <w:left w:val="none" w:sz="0" w:space="0" w:color="auto"/>
            <w:bottom w:val="none" w:sz="0" w:space="0" w:color="auto"/>
            <w:right w:val="none" w:sz="0" w:space="0" w:color="auto"/>
          </w:divBdr>
        </w:div>
        <w:div w:id="1955868154">
          <w:marLeft w:val="0"/>
          <w:marRight w:val="0"/>
          <w:marTop w:val="0"/>
          <w:marBottom w:val="0"/>
          <w:divBdr>
            <w:top w:val="none" w:sz="0" w:space="0" w:color="auto"/>
            <w:left w:val="none" w:sz="0" w:space="0" w:color="auto"/>
            <w:bottom w:val="none" w:sz="0" w:space="0" w:color="auto"/>
            <w:right w:val="none" w:sz="0" w:space="0" w:color="auto"/>
          </w:divBdr>
        </w:div>
        <w:div w:id="1992830977">
          <w:marLeft w:val="0"/>
          <w:marRight w:val="0"/>
          <w:marTop w:val="0"/>
          <w:marBottom w:val="0"/>
          <w:divBdr>
            <w:top w:val="none" w:sz="0" w:space="0" w:color="auto"/>
            <w:left w:val="none" w:sz="0" w:space="0" w:color="auto"/>
            <w:bottom w:val="none" w:sz="0" w:space="0" w:color="auto"/>
            <w:right w:val="none" w:sz="0" w:space="0" w:color="auto"/>
          </w:divBdr>
        </w:div>
      </w:divsChild>
    </w:div>
    <w:div w:id="1043165789">
      <w:bodyDiv w:val="1"/>
      <w:marLeft w:val="0"/>
      <w:marRight w:val="0"/>
      <w:marTop w:val="0"/>
      <w:marBottom w:val="0"/>
      <w:divBdr>
        <w:top w:val="none" w:sz="0" w:space="0" w:color="auto"/>
        <w:left w:val="none" w:sz="0" w:space="0" w:color="auto"/>
        <w:bottom w:val="none" w:sz="0" w:space="0" w:color="auto"/>
        <w:right w:val="none" w:sz="0" w:space="0" w:color="auto"/>
      </w:divBdr>
      <w:divsChild>
        <w:div w:id="1788313119">
          <w:marLeft w:val="0"/>
          <w:marRight w:val="0"/>
          <w:marTop w:val="0"/>
          <w:marBottom w:val="0"/>
          <w:divBdr>
            <w:top w:val="none" w:sz="0" w:space="0" w:color="auto"/>
            <w:left w:val="none" w:sz="0" w:space="0" w:color="auto"/>
            <w:bottom w:val="none" w:sz="0" w:space="0" w:color="auto"/>
            <w:right w:val="none" w:sz="0" w:space="0" w:color="auto"/>
          </w:divBdr>
        </w:div>
        <w:div w:id="686371061">
          <w:marLeft w:val="0"/>
          <w:marRight w:val="0"/>
          <w:marTop w:val="0"/>
          <w:marBottom w:val="0"/>
          <w:divBdr>
            <w:top w:val="none" w:sz="0" w:space="0" w:color="auto"/>
            <w:left w:val="none" w:sz="0" w:space="0" w:color="auto"/>
            <w:bottom w:val="none" w:sz="0" w:space="0" w:color="auto"/>
            <w:right w:val="none" w:sz="0" w:space="0" w:color="auto"/>
          </w:divBdr>
        </w:div>
        <w:div w:id="1115561591">
          <w:marLeft w:val="0"/>
          <w:marRight w:val="0"/>
          <w:marTop w:val="0"/>
          <w:marBottom w:val="0"/>
          <w:divBdr>
            <w:top w:val="none" w:sz="0" w:space="0" w:color="auto"/>
            <w:left w:val="none" w:sz="0" w:space="0" w:color="auto"/>
            <w:bottom w:val="none" w:sz="0" w:space="0" w:color="auto"/>
            <w:right w:val="none" w:sz="0" w:space="0" w:color="auto"/>
          </w:divBdr>
        </w:div>
        <w:div w:id="1539472985">
          <w:marLeft w:val="0"/>
          <w:marRight w:val="0"/>
          <w:marTop w:val="0"/>
          <w:marBottom w:val="0"/>
          <w:divBdr>
            <w:top w:val="none" w:sz="0" w:space="0" w:color="auto"/>
            <w:left w:val="none" w:sz="0" w:space="0" w:color="auto"/>
            <w:bottom w:val="none" w:sz="0" w:space="0" w:color="auto"/>
            <w:right w:val="none" w:sz="0" w:space="0" w:color="auto"/>
          </w:divBdr>
        </w:div>
        <w:div w:id="1045714293">
          <w:marLeft w:val="0"/>
          <w:marRight w:val="0"/>
          <w:marTop w:val="0"/>
          <w:marBottom w:val="0"/>
          <w:divBdr>
            <w:top w:val="none" w:sz="0" w:space="0" w:color="auto"/>
            <w:left w:val="none" w:sz="0" w:space="0" w:color="auto"/>
            <w:bottom w:val="none" w:sz="0" w:space="0" w:color="auto"/>
            <w:right w:val="none" w:sz="0" w:space="0" w:color="auto"/>
          </w:divBdr>
        </w:div>
        <w:div w:id="445807062">
          <w:marLeft w:val="0"/>
          <w:marRight w:val="0"/>
          <w:marTop w:val="0"/>
          <w:marBottom w:val="0"/>
          <w:divBdr>
            <w:top w:val="none" w:sz="0" w:space="0" w:color="auto"/>
            <w:left w:val="none" w:sz="0" w:space="0" w:color="auto"/>
            <w:bottom w:val="none" w:sz="0" w:space="0" w:color="auto"/>
            <w:right w:val="none" w:sz="0" w:space="0" w:color="auto"/>
          </w:divBdr>
        </w:div>
        <w:div w:id="566837862">
          <w:marLeft w:val="0"/>
          <w:marRight w:val="0"/>
          <w:marTop w:val="0"/>
          <w:marBottom w:val="0"/>
          <w:divBdr>
            <w:top w:val="none" w:sz="0" w:space="0" w:color="auto"/>
            <w:left w:val="none" w:sz="0" w:space="0" w:color="auto"/>
            <w:bottom w:val="none" w:sz="0" w:space="0" w:color="auto"/>
            <w:right w:val="none" w:sz="0" w:space="0" w:color="auto"/>
          </w:divBdr>
        </w:div>
        <w:div w:id="1533878308">
          <w:marLeft w:val="0"/>
          <w:marRight w:val="0"/>
          <w:marTop w:val="0"/>
          <w:marBottom w:val="0"/>
          <w:divBdr>
            <w:top w:val="none" w:sz="0" w:space="0" w:color="auto"/>
            <w:left w:val="none" w:sz="0" w:space="0" w:color="auto"/>
            <w:bottom w:val="none" w:sz="0" w:space="0" w:color="auto"/>
            <w:right w:val="none" w:sz="0" w:space="0" w:color="auto"/>
          </w:divBdr>
        </w:div>
        <w:div w:id="94249509">
          <w:marLeft w:val="0"/>
          <w:marRight w:val="0"/>
          <w:marTop w:val="0"/>
          <w:marBottom w:val="0"/>
          <w:divBdr>
            <w:top w:val="none" w:sz="0" w:space="0" w:color="auto"/>
            <w:left w:val="none" w:sz="0" w:space="0" w:color="auto"/>
            <w:bottom w:val="none" w:sz="0" w:space="0" w:color="auto"/>
            <w:right w:val="none" w:sz="0" w:space="0" w:color="auto"/>
          </w:divBdr>
        </w:div>
        <w:div w:id="1786850522">
          <w:marLeft w:val="0"/>
          <w:marRight w:val="0"/>
          <w:marTop w:val="0"/>
          <w:marBottom w:val="0"/>
          <w:divBdr>
            <w:top w:val="none" w:sz="0" w:space="0" w:color="auto"/>
            <w:left w:val="none" w:sz="0" w:space="0" w:color="auto"/>
            <w:bottom w:val="none" w:sz="0" w:space="0" w:color="auto"/>
            <w:right w:val="none" w:sz="0" w:space="0" w:color="auto"/>
          </w:divBdr>
        </w:div>
        <w:div w:id="1249001369">
          <w:marLeft w:val="0"/>
          <w:marRight w:val="0"/>
          <w:marTop w:val="0"/>
          <w:marBottom w:val="0"/>
          <w:divBdr>
            <w:top w:val="none" w:sz="0" w:space="0" w:color="auto"/>
            <w:left w:val="none" w:sz="0" w:space="0" w:color="auto"/>
            <w:bottom w:val="none" w:sz="0" w:space="0" w:color="auto"/>
            <w:right w:val="none" w:sz="0" w:space="0" w:color="auto"/>
          </w:divBdr>
        </w:div>
        <w:div w:id="1865635768">
          <w:marLeft w:val="0"/>
          <w:marRight w:val="0"/>
          <w:marTop w:val="0"/>
          <w:marBottom w:val="0"/>
          <w:divBdr>
            <w:top w:val="none" w:sz="0" w:space="0" w:color="auto"/>
            <w:left w:val="none" w:sz="0" w:space="0" w:color="auto"/>
            <w:bottom w:val="none" w:sz="0" w:space="0" w:color="auto"/>
            <w:right w:val="none" w:sz="0" w:space="0" w:color="auto"/>
          </w:divBdr>
        </w:div>
        <w:div w:id="1090006897">
          <w:marLeft w:val="0"/>
          <w:marRight w:val="0"/>
          <w:marTop w:val="0"/>
          <w:marBottom w:val="0"/>
          <w:divBdr>
            <w:top w:val="none" w:sz="0" w:space="0" w:color="auto"/>
            <w:left w:val="none" w:sz="0" w:space="0" w:color="auto"/>
            <w:bottom w:val="none" w:sz="0" w:space="0" w:color="auto"/>
            <w:right w:val="none" w:sz="0" w:space="0" w:color="auto"/>
          </w:divBdr>
        </w:div>
        <w:div w:id="169299145">
          <w:marLeft w:val="0"/>
          <w:marRight w:val="0"/>
          <w:marTop w:val="0"/>
          <w:marBottom w:val="0"/>
          <w:divBdr>
            <w:top w:val="none" w:sz="0" w:space="0" w:color="auto"/>
            <w:left w:val="none" w:sz="0" w:space="0" w:color="auto"/>
            <w:bottom w:val="none" w:sz="0" w:space="0" w:color="auto"/>
            <w:right w:val="none" w:sz="0" w:space="0" w:color="auto"/>
          </w:divBdr>
        </w:div>
        <w:div w:id="1579288081">
          <w:marLeft w:val="0"/>
          <w:marRight w:val="0"/>
          <w:marTop w:val="0"/>
          <w:marBottom w:val="0"/>
          <w:divBdr>
            <w:top w:val="none" w:sz="0" w:space="0" w:color="auto"/>
            <w:left w:val="none" w:sz="0" w:space="0" w:color="auto"/>
            <w:bottom w:val="none" w:sz="0" w:space="0" w:color="auto"/>
            <w:right w:val="none" w:sz="0" w:space="0" w:color="auto"/>
          </w:divBdr>
        </w:div>
      </w:divsChild>
    </w:div>
    <w:div w:id="1130442340">
      <w:bodyDiv w:val="1"/>
      <w:marLeft w:val="0"/>
      <w:marRight w:val="0"/>
      <w:marTop w:val="0"/>
      <w:marBottom w:val="0"/>
      <w:divBdr>
        <w:top w:val="none" w:sz="0" w:space="0" w:color="auto"/>
        <w:left w:val="none" w:sz="0" w:space="0" w:color="auto"/>
        <w:bottom w:val="none" w:sz="0" w:space="0" w:color="auto"/>
        <w:right w:val="none" w:sz="0" w:space="0" w:color="auto"/>
      </w:divBdr>
    </w:div>
    <w:div w:id="1152791877">
      <w:bodyDiv w:val="1"/>
      <w:marLeft w:val="0"/>
      <w:marRight w:val="0"/>
      <w:marTop w:val="0"/>
      <w:marBottom w:val="0"/>
      <w:divBdr>
        <w:top w:val="none" w:sz="0" w:space="0" w:color="auto"/>
        <w:left w:val="none" w:sz="0" w:space="0" w:color="auto"/>
        <w:bottom w:val="none" w:sz="0" w:space="0" w:color="auto"/>
        <w:right w:val="none" w:sz="0" w:space="0" w:color="auto"/>
      </w:divBdr>
      <w:divsChild>
        <w:div w:id="562713181">
          <w:marLeft w:val="0"/>
          <w:marRight w:val="0"/>
          <w:marTop w:val="0"/>
          <w:marBottom w:val="0"/>
          <w:divBdr>
            <w:top w:val="none" w:sz="0" w:space="0" w:color="auto"/>
            <w:left w:val="none" w:sz="0" w:space="0" w:color="auto"/>
            <w:bottom w:val="none" w:sz="0" w:space="0" w:color="auto"/>
            <w:right w:val="none" w:sz="0" w:space="0" w:color="auto"/>
          </w:divBdr>
        </w:div>
        <w:div w:id="1504971428">
          <w:marLeft w:val="0"/>
          <w:marRight w:val="0"/>
          <w:marTop w:val="0"/>
          <w:marBottom w:val="0"/>
          <w:divBdr>
            <w:top w:val="none" w:sz="0" w:space="0" w:color="auto"/>
            <w:left w:val="none" w:sz="0" w:space="0" w:color="auto"/>
            <w:bottom w:val="none" w:sz="0" w:space="0" w:color="auto"/>
            <w:right w:val="none" w:sz="0" w:space="0" w:color="auto"/>
          </w:divBdr>
        </w:div>
        <w:div w:id="1210528660">
          <w:marLeft w:val="0"/>
          <w:marRight w:val="0"/>
          <w:marTop w:val="0"/>
          <w:marBottom w:val="0"/>
          <w:divBdr>
            <w:top w:val="none" w:sz="0" w:space="0" w:color="auto"/>
            <w:left w:val="none" w:sz="0" w:space="0" w:color="auto"/>
            <w:bottom w:val="none" w:sz="0" w:space="0" w:color="auto"/>
            <w:right w:val="none" w:sz="0" w:space="0" w:color="auto"/>
          </w:divBdr>
        </w:div>
        <w:div w:id="1291936507">
          <w:marLeft w:val="0"/>
          <w:marRight w:val="0"/>
          <w:marTop w:val="0"/>
          <w:marBottom w:val="0"/>
          <w:divBdr>
            <w:top w:val="none" w:sz="0" w:space="0" w:color="auto"/>
            <w:left w:val="none" w:sz="0" w:space="0" w:color="auto"/>
            <w:bottom w:val="none" w:sz="0" w:space="0" w:color="auto"/>
            <w:right w:val="none" w:sz="0" w:space="0" w:color="auto"/>
          </w:divBdr>
        </w:div>
        <w:div w:id="1543323054">
          <w:marLeft w:val="0"/>
          <w:marRight w:val="0"/>
          <w:marTop w:val="0"/>
          <w:marBottom w:val="0"/>
          <w:divBdr>
            <w:top w:val="none" w:sz="0" w:space="0" w:color="auto"/>
            <w:left w:val="none" w:sz="0" w:space="0" w:color="auto"/>
            <w:bottom w:val="none" w:sz="0" w:space="0" w:color="auto"/>
            <w:right w:val="none" w:sz="0" w:space="0" w:color="auto"/>
          </w:divBdr>
        </w:div>
        <w:div w:id="1737821919">
          <w:marLeft w:val="0"/>
          <w:marRight w:val="0"/>
          <w:marTop w:val="0"/>
          <w:marBottom w:val="0"/>
          <w:divBdr>
            <w:top w:val="none" w:sz="0" w:space="0" w:color="auto"/>
            <w:left w:val="none" w:sz="0" w:space="0" w:color="auto"/>
            <w:bottom w:val="none" w:sz="0" w:space="0" w:color="auto"/>
            <w:right w:val="none" w:sz="0" w:space="0" w:color="auto"/>
          </w:divBdr>
        </w:div>
        <w:div w:id="9918863">
          <w:marLeft w:val="0"/>
          <w:marRight w:val="0"/>
          <w:marTop w:val="0"/>
          <w:marBottom w:val="0"/>
          <w:divBdr>
            <w:top w:val="none" w:sz="0" w:space="0" w:color="auto"/>
            <w:left w:val="none" w:sz="0" w:space="0" w:color="auto"/>
            <w:bottom w:val="none" w:sz="0" w:space="0" w:color="auto"/>
            <w:right w:val="none" w:sz="0" w:space="0" w:color="auto"/>
          </w:divBdr>
        </w:div>
        <w:div w:id="1708211917">
          <w:marLeft w:val="0"/>
          <w:marRight w:val="0"/>
          <w:marTop w:val="0"/>
          <w:marBottom w:val="0"/>
          <w:divBdr>
            <w:top w:val="none" w:sz="0" w:space="0" w:color="auto"/>
            <w:left w:val="none" w:sz="0" w:space="0" w:color="auto"/>
            <w:bottom w:val="none" w:sz="0" w:space="0" w:color="auto"/>
            <w:right w:val="none" w:sz="0" w:space="0" w:color="auto"/>
          </w:divBdr>
        </w:div>
        <w:div w:id="1639796564">
          <w:marLeft w:val="0"/>
          <w:marRight w:val="0"/>
          <w:marTop w:val="0"/>
          <w:marBottom w:val="0"/>
          <w:divBdr>
            <w:top w:val="none" w:sz="0" w:space="0" w:color="auto"/>
            <w:left w:val="none" w:sz="0" w:space="0" w:color="auto"/>
            <w:bottom w:val="none" w:sz="0" w:space="0" w:color="auto"/>
            <w:right w:val="none" w:sz="0" w:space="0" w:color="auto"/>
          </w:divBdr>
        </w:div>
        <w:div w:id="1733693431">
          <w:marLeft w:val="0"/>
          <w:marRight w:val="0"/>
          <w:marTop w:val="0"/>
          <w:marBottom w:val="0"/>
          <w:divBdr>
            <w:top w:val="none" w:sz="0" w:space="0" w:color="auto"/>
            <w:left w:val="none" w:sz="0" w:space="0" w:color="auto"/>
            <w:bottom w:val="none" w:sz="0" w:space="0" w:color="auto"/>
            <w:right w:val="none" w:sz="0" w:space="0" w:color="auto"/>
          </w:divBdr>
        </w:div>
        <w:div w:id="148595806">
          <w:marLeft w:val="0"/>
          <w:marRight w:val="0"/>
          <w:marTop w:val="0"/>
          <w:marBottom w:val="0"/>
          <w:divBdr>
            <w:top w:val="none" w:sz="0" w:space="0" w:color="auto"/>
            <w:left w:val="none" w:sz="0" w:space="0" w:color="auto"/>
            <w:bottom w:val="none" w:sz="0" w:space="0" w:color="auto"/>
            <w:right w:val="none" w:sz="0" w:space="0" w:color="auto"/>
          </w:divBdr>
        </w:div>
        <w:div w:id="201938355">
          <w:marLeft w:val="0"/>
          <w:marRight w:val="0"/>
          <w:marTop w:val="0"/>
          <w:marBottom w:val="0"/>
          <w:divBdr>
            <w:top w:val="none" w:sz="0" w:space="0" w:color="auto"/>
            <w:left w:val="none" w:sz="0" w:space="0" w:color="auto"/>
            <w:bottom w:val="none" w:sz="0" w:space="0" w:color="auto"/>
            <w:right w:val="none" w:sz="0" w:space="0" w:color="auto"/>
          </w:divBdr>
        </w:div>
        <w:div w:id="1329287679">
          <w:marLeft w:val="0"/>
          <w:marRight w:val="0"/>
          <w:marTop w:val="0"/>
          <w:marBottom w:val="0"/>
          <w:divBdr>
            <w:top w:val="none" w:sz="0" w:space="0" w:color="auto"/>
            <w:left w:val="none" w:sz="0" w:space="0" w:color="auto"/>
            <w:bottom w:val="none" w:sz="0" w:space="0" w:color="auto"/>
            <w:right w:val="none" w:sz="0" w:space="0" w:color="auto"/>
          </w:divBdr>
        </w:div>
        <w:div w:id="1162038636">
          <w:marLeft w:val="0"/>
          <w:marRight w:val="0"/>
          <w:marTop w:val="0"/>
          <w:marBottom w:val="0"/>
          <w:divBdr>
            <w:top w:val="none" w:sz="0" w:space="0" w:color="auto"/>
            <w:left w:val="none" w:sz="0" w:space="0" w:color="auto"/>
            <w:bottom w:val="none" w:sz="0" w:space="0" w:color="auto"/>
            <w:right w:val="none" w:sz="0" w:space="0" w:color="auto"/>
          </w:divBdr>
        </w:div>
        <w:div w:id="1355037608">
          <w:marLeft w:val="0"/>
          <w:marRight w:val="0"/>
          <w:marTop w:val="0"/>
          <w:marBottom w:val="0"/>
          <w:divBdr>
            <w:top w:val="none" w:sz="0" w:space="0" w:color="auto"/>
            <w:left w:val="none" w:sz="0" w:space="0" w:color="auto"/>
            <w:bottom w:val="none" w:sz="0" w:space="0" w:color="auto"/>
            <w:right w:val="none" w:sz="0" w:space="0" w:color="auto"/>
          </w:divBdr>
        </w:div>
      </w:divsChild>
    </w:div>
    <w:div w:id="1210218958">
      <w:bodyDiv w:val="1"/>
      <w:marLeft w:val="0"/>
      <w:marRight w:val="0"/>
      <w:marTop w:val="0"/>
      <w:marBottom w:val="0"/>
      <w:divBdr>
        <w:top w:val="none" w:sz="0" w:space="0" w:color="auto"/>
        <w:left w:val="none" w:sz="0" w:space="0" w:color="auto"/>
        <w:bottom w:val="none" w:sz="0" w:space="0" w:color="auto"/>
        <w:right w:val="none" w:sz="0" w:space="0" w:color="auto"/>
      </w:divBdr>
      <w:divsChild>
        <w:div w:id="1797868944">
          <w:marLeft w:val="0"/>
          <w:marRight w:val="0"/>
          <w:marTop w:val="0"/>
          <w:marBottom w:val="0"/>
          <w:divBdr>
            <w:top w:val="none" w:sz="0" w:space="0" w:color="auto"/>
            <w:left w:val="none" w:sz="0" w:space="0" w:color="auto"/>
            <w:bottom w:val="none" w:sz="0" w:space="0" w:color="auto"/>
            <w:right w:val="none" w:sz="0" w:space="0" w:color="auto"/>
          </w:divBdr>
        </w:div>
        <w:div w:id="836921583">
          <w:marLeft w:val="0"/>
          <w:marRight w:val="0"/>
          <w:marTop w:val="0"/>
          <w:marBottom w:val="0"/>
          <w:divBdr>
            <w:top w:val="none" w:sz="0" w:space="0" w:color="auto"/>
            <w:left w:val="none" w:sz="0" w:space="0" w:color="auto"/>
            <w:bottom w:val="none" w:sz="0" w:space="0" w:color="auto"/>
            <w:right w:val="none" w:sz="0" w:space="0" w:color="auto"/>
          </w:divBdr>
        </w:div>
        <w:div w:id="900795962">
          <w:marLeft w:val="0"/>
          <w:marRight w:val="0"/>
          <w:marTop w:val="0"/>
          <w:marBottom w:val="0"/>
          <w:divBdr>
            <w:top w:val="none" w:sz="0" w:space="0" w:color="auto"/>
            <w:left w:val="none" w:sz="0" w:space="0" w:color="auto"/>
            <w:bottom w:val="none" w:sz="0" w:space="0" w:color="auto"/>
            <w:right w:val="none" w:sz="0" w:space="0" w:color="auto"/>
          </w:divBdr>
        </w:div>
        <w:div w:id="1678969823">
          <w:marLeft w:val="0"/>
          <w:marRight w:val="0"/>
          <w:marTop w:val="0"/>
          <w:marBottom w:val="0"/>
          <w:divBdr>
            <w:top w:val="none" w:sz="0" w:space="0" w:color="auto"/>
            <w:left w:val="none" w:sz="0" w:space="0" w:color="auto"/>
            <w:bottom w:val="none" w:sz="0" w:space="0" w:color="auto"/>
            <w:right w:val="none" w:sz="0" w:space="0" w:color="auto"/>
          </w:divBdr>
        </w:div>
        <w:div w:id="1788040776">
          <w:marLeft w:val="0"/>
          <w:marRight w:val="0"/>
          <w:marTop w:val="0"/>
          <w:marBottom w:val="0"/>
          <w:divBdr>
            <w:top w:val="none" w:sz="0" w:space="0" w:color="auto"/>
            <w:left w:val="none" w:sz="0" w:space="0" w:color="auto"/>
            <w:bottom w:val="none" w:sz="0" w:space="0" w:color="auto"/>
            <w:right w:val="none" w:sz="0" w:space="0" w:color="auto"/>
          </w:divBdr>
        </w:div>
        <w:div w:id="491071867">
          <w:marLeft w:val="0"/>
          <w:marRight w:val="0"/>
          <w:marTop w:val="0"/>
          <w:marBottom w:val="0"/>
          <w:divBdr>
            <w:top w:val="none" w:sz="0" w:space="0" w:color="auto"/>
            <w:left w:val="none" w:sz="0" w:space="0" w:color="auto"/>
            <w:bottom w:val="none" w:sz="0" w:space="0" w:color="auto"/>
            <w:right w:val="none" w:sz="0" w:space="0" w:color="auto"/>
          </w:divBdr>
        </w:div>
        <w:div w:id="2044281081">
          <w:marLeft w:val="0"/>
          <w:marRight w:val="0"/>
          <w:marTop w:val="0"/>
          <w:marBottom w:val="0"/>
          <w:divBdr>
            <w:top w:val="none" w:sz="0" w:space="0" w:color="auto"/>
            <w:left w:val="none" w:sz="0" w:space="0" w:color="auto"/>
            <w:bottom w:val="none" w:sz="0" w:space="0" w:color="auto"/>
            <w:right w:val="none" w:sz="0" w:space="0" w:color="auto"/>
          </w:divBdr>
        </w:div>
        <w:div w:id="840968423">
          <w:marLeft w:val="0"/>
          <w:marRight w:val="0"/>
          <w:marTop w:val="0"/>
          <w:marBottom w:val="0"/>
          <w:divBdr>
            <w:top w:val="none" w:sz="0" w:space="0" w:color="auto"/>
            <w:left w:val="none" w:sz="0" w:space="0" w:color="auto"/>
            <w:bottom w:val="none" w:sz="0" w:space="0" w:color="auto"/>
            <w:right w:val="none" w:sz="0" w:space="0" w:color="auto"/>
          </w:divBdr>
        </w:div>
      </w:divsChild>
    </w:div>
    <w:div w:id="1280185309">
      <w:bodyDiv w:val="1"/>
      <w:marLeft w:val="0"/>
      <w:marRight w:val="0"/>
      <w:marTop w:val="0"/>
      <w:marBottom w:val="0"/>
      <w:divBdr>
        <w:top w:val="none" w:sz="0" w:space="0" w:color="auto"/>
        <w:left w:val="none" w:sz="0" w:space="0" w:color="auto"/>
        <w:bottom w:val="none" w:sz="0" w:space="0" w:color="auto"/>
        <w:right w:val="none" w:sz="0" w:space="0" w:color="auto"/>
      </w:divBdr>
      <w:divsChild>
        <w:div w:id="1256742745">
          <w:marLeft w:val="0"/>
          <w:marRight w:val="0"/>
          <w:marTop w:val="0"/>
          <w:marBottom w:val="0"/>
          <w:divBdr>
            <w:top w:val="none" w:sz="0" w:space="0" w:color="auto"/>
            <w:left w:val="none" w:sz="0" w:space="0" w:color="auto"/>
            <w:bottom w:val="none" w:sz="0" w:space="0" w:color="auto"/>
            <w:right w:val="none" w:sz="0" w:space="0" w:color="auto"/>
          </w:divBdr>
        </w:div>
        <w:div w:id="187764763">
          <w:marLeft w:val="0"/>
          <w:marRight w:val="0"/>
          <w:marTop w:val="0"/>
          <w:marBottom w:val="0"/>
          <w:divBdr>
            <w:top w:val="none" w:sz="0" w:space="0" w:color="auto"/>
            <w:left w:val="none" w:sz="0" w:space="0" w:color="auto"/>
            <w:bottom w:val="none" w:sz="0" w:space="0" w:color="auto"/>
            <w:right w:val="none" w:sz="0" w:space="0" w:color="auto"/>
          </w:divBdr>
        </w:div>
        <w:div w:id="1698116400">
          <w:marLeft w:val="0"/>
          <w:marRight w:val="0"/>
          <w:marTop w:val="0"/>
          <w:marBottom w:val="0"/>
          <w:divBdr>
            <w:top w:val="none" w:sz="0" w:space="0" w:color="auto"/>
            <w:left w:val="none" w:sz="0" w:space="0" w:color="auto"/>
            <w:bottom w:val="none" w:sz="0" w:space="0" w:color="auto"/>
            <w:right w:val="none" w:sz="0" w:space="0" w:color="auto"/>
          </w:divBdr>
        </w:div>
        <w:div w:id="1533883925">
          <w:marLeft w:val="0"/>
          <w:marRight w:val="0"/>
          <w:marTop w:val="0"/>
          <w:marBottom w:val="0"/>
          <w:divBdr>
            <w:top w:val="none" w:sz="0" w:space="0" w:color="auto"/>
            <w:left w:val="none" w:sz="0" w:space="0" w:color="auto"/>
            <w:bottom w:val="none" w:sz="0" w:space="0" w:color="auto"/>
            <w:right w:val="none" w:sz="0" w:space="0" w:color="auto"/>
          </w:divBdr>
        </w:div>
        <w:div w:id="1470245469">
          <w:marLeft w:val="0"/>
          <w:marRight w:val="0"/>
          <w:marTop w:val="0"/>
          <w:marBottom w:val="0"/>
          <w:divBdr>
            <w:top w:val="none" w:sz="0" w:space="0" w:color="auto"/>
            <w:left w:val="none" w:sz="0" w:space="0" w:color="auto"/>
            <w:bottom w:val="none" w:sz="0" w:space="0" w:color="auto"/>
            <w:right w:val="none" w:sz="0" w:space="0" w:color="auto"/>
          </w:divBdr>
        </w:div>
        <w:div w:id="1217013697">
          <w:marLeft w:val="0"/>
          <w:marRight w:val="0"/>
          <w:marTop w:val="0"/>
          <w:marBottom w:val="0"/>
          <w:divBdr>
            <w:top w:val="none" w:sz="0" w:space="0" w:color="auto"/>
            <w:left w:val="none" w:sz="0" w:space="0" w:color="auto"/>
            <w:bottom w:val="none" w:sz="0" w:space="0" w:color="auto"/>
            <w:right w:val="none" w:sz="0" w:space="0" w:color="auto"/>
          </w:divBdr>
        </w:div>
        <w:div w:id="923683700">
          <w:marLeft w:val="0"/>
          <w:marRight w:val="0"/>
          <w:marTop w:val="0"/>
          <w:marBottom w:val="0"/>
          <w:divBdr>
            <w:top w:val="none" w:sz="0" w:space="0" w:color="auto"/>
            <w:left w:val="none" w:sz="0" w:space="0" w:color="auto"/>
            <w:bottom w:val="none" w:sz="0" w:space="0" w:color="auto"/>
            <w:right w:val="none" w:sz="0" w:space="0" w:color="auto"/>
          </w:divBdr>
        </w:div>
        <w:div w:id="1342973586">
          <w:marLeft w:val="0"/>
          <w:marRight w:val="0"/>
          <w:marTop w:val="0"/>
          <w:marBottom w:val="0"/>
          <w:divBdr>
            <w:top w:val="none" w:sz="0" w:space="0" w:color="auto"/>
            <w:left w:val="none" w:sz="0" w:space="0" w:color="auto"/>
            <w:bottom w:val="none" w:sz="0" w:space="0" w:color="auto"/>
            <w:right w:val="none" w:sz="0" w:space="0" w:color="auto"/>
          </w:divBdr>
        </w:div>
        <w:div w:id="1327829218">
          <w:marLeft w:val="0"/>
          <w:marRight w:val="0"/>
          <w:marTop w:val="0"/>
          <w:marBottom w:val="0"/>
          <w:divBdr>
            <w:top w:val="none" w:sz="0" w:space="0" w:color="auto"/>
            <w:left w:val="none" w:sz="0" w:space="0" w:color="auto"/>
            <w:bottom w:val="none" w:sz="0" w:space="0" w:color="auto"/>
            <w:right w:val="none" w:sz="0" w:space="0" w:color="auto"/>
          </w:divBdr>
        </w:div>
        <w:div w:id="781846835">
          <w:marLeft w:val="0"/>
          <w:marRight w:val="0"/>
          <w:marTop w:val="0"/>
          <w:marBottom w:val="0"/>
          <w:divBdr>
            <w:top w:val="none" w:sz="0" w:space="0" w:color="auto"/>
            <w:left w:val="none" w:sz="0" w:space="0" w:color="auto"/>
            <w:bottom w:val="none" w:sz="0" w:space="0" w:color="auto"/>
            <w:right w:val="none" w:sz="0" w:space="0" w:color="auto"/>
          </w:divBdr>
        </w:div>
        <w:div w:id="44109688">
          <w:marLeft w:val="0"/>
          <w:marRight w:val="0"/>
          <w:marTop w:val="0"/>
          <w:marBottom w:val="0"/>
          <w:divBdr>
            <w:top w:val="none" w:sz="0" w:space="0" w:color="auto"/>
            <w:left w:val="none" w:sz="0" w:space="0" w:color="auto"/>
            <w:bottom w:val="none" w:sz="0" w:space="0" w:color="auto"/>
            <w:right w:val="none" w:sz="0" w:space="0" w:color="auto"/>
          </w:divBdr>
        </w:div>
        <w:div w:id="60687599">
          <w:marLeft w:val="0"/>
          <w:marRight w:val="0"/>
          <w:marTop w:val="0"/>
          <w:marBottom w:val="0"/>
          <w:divBdr>
            <w:top w:val="none" w:sz="0" w:space="0" w:color="auto"/>
            <w:left w:val="none" w:sz="0" w:space="0" w:color="auto"/>
            <w:bottom w:val="none" w:sz="0" w:space="0" w:color="auto"/>
            <w:right w:val="none" w:sz="0" w:space="0" w:color="auto"/>
          </w:divBdr>
        </w:div>
        <w:div w:id="1030646683">
          <w:marLeft w:val="0"/>
          <w:marRight w:val="0"/>
          <w:marTop w:val="0"/>
          <w:marBottom w:val="0"/>
          <w:divBdr>
            <w:top w:val="none" w:sz="0" w:space="0" w:color="auto"/>
            <w:left w:val="none" w:sz="0" w:space="0" w:color="auto"/>
            <w:bottom w:val="none" w:sz="0" w:space="0" w:color="auto"/>
            <w:right w:val="none" w:sz="0" w:space="0" w:color="auto"/>
          </w:divBdr>
        </w:div>
        <w:div w:id="1025322813">
          <w:marLeft w:val="0"/>
          <w:marRight w:val="0"/>
          <w:marTop w:val="0"/>
          <w:marBottom w:val="0"/>
          <w:divBdr>
            <w:top w:val="none" w:sz="0" w:space="0" w:color="auto"/>
            <w:left w:val="none" w:sz="0" w:space="0" w:color="auto"/>
            <w:bottom w:val="none" w:sz="0" w:space="0" w:color="auto"/>
            <w:right w:val="none" w:sz="0" w:space="0" w:color="auto"/>
          </w:divBdr>
        </w:div>
        <w:div w:id="1584146268">
          <w:marLeft w:val="0"/>
          <w:marRight w:val="0"/>
          <w:marTop w:val="0"/>
          <w:marBottom w:val="0"/>
          <w:divBdr>
            <w:top w:val="none" w:sz="0" w:space="0" w:color="auto"/>
            <w:left w:val="none" w:sz="0" w:space="0" w:color="auto"/>
            <w:bottom w:val="none" w:sz="0" w:space="0" w:color="auto"/>
            <w:right w:val="none" w:sz="0" w:space="0" w:color="auto"/>
          </w:divBdr>
        </w:div>
        <w:div w:id="451754247">
          <w:marLeft w:val="0"/>
          <w:marRight w:val="0"/>
          <w:marTop w:val="0"/>
          <w:marBottom w:val="0"/>
          <w:divBdr>
            <w:top w:val="none" w:sz="0" w:space="0" w:color="auto"/>
            <w:left w:val="none" w:sz="0" w:space="0" w:color="auto"/>
            <w:bottom w:val="none" w:sz="0" w:space="0" w:color="auto"/>
            <w:right w:val="none" w:sz="0" w:space="0" w:color="auto"/>
          </w:divBdr>
        </w:div>
      </w:divsChild>
    </w:div>
    <w:div w:id="1306812742">
      <w:bodyDiv w:val="1"/>
      <w:marLeft w:val="0"/>
      <w:marRight w:val="0"/>
      <w:marTop w:val="0"/>
      <w:marBottom w:val="0"/>
      <w:divBdr>
        <w:top w:val="none" w:sz="0" w:space="0" w:color="auto"/>
        <w:left w:val="none" w:sz="0" w:space="0" w:color="auto"/>
        <w:bottom w:val="none" w:sz="0" w:space="0" w:color="auto"/>
        <w:right w:val="none" w:sz="0" w:space="0" w:color="auto"/>
      </w:divBdr>
      <w:divsChild>
        <w:div w:id="860239227">
          <w:marLeft w:val="0"/>
          <w:marRight w:val="0"/>
          <w:marTop w:val="0"/>
          <w:marBottom w:val="0"/>
          <w:divBdr>
            <w:top w:val="none" w:sz="0" w:space="0" w:color="auto"/>
            <w:left w:val="none" w:sz="0" w:space="0" w:color="auto"/>
            <w:bottom w:val="none" w:sz="0" w:space="0" w:color="auto"/>
            <w:right w:val="none" w:sz="0" w:space="0" w:color="auto"/>
          </w:divBdr>
        </w:div>
        <w:div w:id="1192841003">
          <w:marLeft w:val="0"/>
          <w:marRight w:val="0"/>
          <w:marTop w:val="0"/>
          <w:marBottom w:val="0"/>
          <w:divBdr>
            <w:top w:val="none" w:sz="0" w:space="0" w:color="auto"/>
            <w:left w:val="none" w:sz="0" w:space="0" w:color="auto"/>
            <w:bottom w:val="none" w:sz="0" w:space="0" w:color="auto"/>
            <w:right w:val="none" w:sz="0" w:space="0" w:color="auto"/>
          </w:divBdr>
        </w:div>
        <w:div w:id="986669825">
          <w:marLeft w:val="0"/>
          <w:marRight w:val="0"/>
          <w:marTop w:val="0"/>
          <w:marBottom w:val="0"/>
          <w:divBdr>
            <w:top w:val="none" w:sz="0" w:space="0" w:color="auto"/>
            <w:left w:val="none" w:sz="0" w:space="0" w:color="auto"/>
            <w:bottom w:val="none" w:sz="0" w:space="0" w:color="auto"/>
            <w:right w:val="none" w:sz="0" w:space="0" w:color="auto"/>
          </w:divBdr>
        </w:div>
        <w:div w:id="1128931325">
          <w:marLeft w:val="0"/>
          <w:marRight w:val="0"/>
          <w:marTop w:val="0"/>
          <w:marBottom w:val="0"/>
          <w:divBdr>
            <w:top w:val="none" w:sz="0" w:space="0" w:color="auto"/>
            <w:left w:val="none" w:sz="0" w:space="0" w:color="auto"/>
            <w:bottom w:val="none" w:sz="0" w:space="0" w:color="auto"/>
            <w:right w:val="none" w:sz="0" w:space="0" w:color="auto"/>
          </w:divBdr>
        </w:div>
      </w:divsChild>
    </w:div>
    <w:div w:id="1370836882">
      <w:bodyDiv w:val="1"/>
      <w:marLeft w:val="0"/>
      <w:marRight w:val="0"/>
      <w:marTop w:val="0"/>
      <w:marBottom w:val="0"/>
      <w:divBdr>
        <w:top w:val="none" w:sz="0" w:space="0" w:color="auto"/>
        <w:left w:val="none" w:sz="0" w:space="0" w:color="auto"/>
        <w:bottom w:val="none" w:sz="0" w:space="0" w:color="auto"/>
        <w:right w:val="none" w:sz="0" w:space="0" w:color="auto"/>
      </w:divBdr>
      <w:divsChild>
        <w:div w:id="1857308224">
          <w:marLeft w:val="0"/>
          <w:marRight w:val="0"/>
          <w:marTop w:val="0"/>
          <w:marBottom w:val="0"/>
          <w:divBdr>
            <w:top w:val="none" w:sz="0" w:space="0" w:color="auto"/>
            <w:left w:val="none" w:sz="0" w:space="0" w:color="auto"/>
            <w:bottom w:val="none" w:sz="0" w:space="0" w:color="auto"/>
            <w:right w:val="none" w:sz="0" w:space="0" w:color="auto"/>
          </w:divBdr>
        </w:div>
        <w:div w:id="621502341">
          <w:marLeft w:val="0"/>
          <w:marRight w:val="0"/>
          <w:marTop w:val="0"/>
          <w:marBottom w:val="0"/>
          <w:divBdr>
            <w:top w:val="none" w:sz="0" w:space="0" w:color="auto"/>
            <w:left w:val="none" w:sz="0" w:space="0" w:color="auto"/>
            <w:bottom w:val="none" w:sz="0" w:space="0" w:color="auto"/>
            <w:right w:val="none" w:sz="0" w:space="0" w:color="auto"/>
          </w:divBdr>
        </w:div>
        <w:div w:id="341782857">
          <w:marLeft w:val="0"/>
          <w:marRight w:val="0"/>
          <w:marTop w:val="0"/>
          <w:marBottom w:val="0"/>
          <w:divBdr>
            <w:top w:val="none" w:sz="0" w:space="0" w:color="auto"/>
            <w:left w:val="none" w:sz="0" w:space="0" w:color="auto"/>
            <w:bottom w:val="none" w:sz="0" w:space="0" w:color="auto"/>
            <w:right w:val="none" w:sz="0" w:space="0" w:color="auto"/>
          </w:divBdr>
        </w:div>
      </w:divsChild>
    </w:div>
    <w:div w:id="1398934204">
      <w:bodyDiv w:val="1"/>
      <w:marLeft w:val="0"/>
      <w:marRight w:val="0"/>
      <w:marTop w:val="0"/>
      <w:marBottom w:val="0"/>
      <w:divBdr>
        <w:top w:val="none" w:sz="0" w:space="0" w:color="auto"/>
        <w:left w:val="none" w:sz="0" w:space="0" w:color="auto"/>
        <w:bottom w:val="none" w:sz="0" w:space="0" w:color="auto"/>
        <w:right w:val="none" w:sz="0" w:space="0" w:color="auto"/>
      </w:divBdr>
      <w:divsChild>
        <w:div w:id="1297645415">
          <w:marLeft w:val="0"/>
          <w:marRight w:val="0"/>
          <w:marTop w:val="0"/>
          <w:marBottom w:val="0"/>
          <w:divBdr>
            <w:top w:val="none" w:sz="0" w:space="0" w:color="auto"/>
            <w:left w:val="none" w:sz="0" w:space="0" w:color="auto"/>
            <w:bottom w:val="none" w:sz="0" w:space="0" w:color="auto"/>
            <w:right w:val="none" w:sz="0" w:space="0" w:color="auto"/>
          </w:divBdr>
        </w:div>
        <w:div w:id="1043552738">
          <w:marLeft w:val="0"/>
          <w:marRight w:val="0"/>
          <w:marTop w:val="0"/>
          <w:marBottom w:val="0"/>
          <w:divBdr>
            <w:top w:val="none" w:sz="0" w:space="0" w:color="auto"/>
            <w:left w:val="none" w:sz="0" w:space="0" w:color="auto"/>
            <w:bottom w:val="none" w:sz="0" w:space="0" w:color="auto"/>
            <w:right w:val="none" w:sz="0" w:space="0" w:color="auto"/>
          </w:divBdr>
        </w:div>
      </w:divsChild>
    </w:div>
    <w:div w:id="1410537953">
      <w:bodyDiv w:val="1"/>
      <w:marLeft w:val="0"/>
      <w:marRight w:val="0"/>
      <w:marTop w:val="0"/>
      <w:marBottom w:val="0"/>
      <w:divBdr>
        <w:top w:val="none" w:sz="0" w:space="0" w:color="auto"/>
        <w:left w:val="none" w:sz="0" w:space="0" w:color="auto"/>
        <w:bottom w:val="none" w:sz="0" w:space="0" w:color="auto"/>
        <w:right w:val="none" w:sz="0" w:space="0" w:color="auto"/>
      </w:divBdr>
      <w:divsChild>
        <w:div w:id="47997882">
          <w:marLeft w:val="0"/>
          <w:marRight w:val="0"/>
          <w:marTop w:val="0"/>
          <w:marBottom w:val="0"/>
          <w:divBdr>
            <w:top w:val="none" w:sz="0" w:space="0" w:color="auto"/>
            <w:left w:val="none" w:sz="0" w:space="0" w:color="auto"/>
            <w:bottom w:val="none" w:sz="0" w:space="0" w:color="auto"/>
            <w:right w:val="none" w:sz="0" w:space="0" w:color="auto"/>
          </w:divBdr>
        </w:div>
        <w:div w:id="110591222">
          <w:marLeft w:val="0"/>
          <w:marRight w:val="0"/>
          <w:marTop w:val="0"/>
          <w:marBottom w:val="0"/>
          <w:divBdr>
            <w:top w:val="none" w:sz="0" w:space="0" w:color="auto"/>
            <w:left w:val="none" w:sz="0" w:space="0" w:color="auto"/>
            <w:bottom w:val="none" w:sz="0" w:space="0" w:color="auto"/>
            <w:right w:val="none" w:sz="0" w:space="0" w:color="auto"/>
          </w:divBdr>
        </w:div>
        <w:div w:id="124080222">
          <w:marLeft w:val="0"/>
          <w:marRight w:val="0"/>
          <w:marTop w:val="0"/>
          <w:marBottom w:val="0"/>
          <w:divBdr>
            <w:top w:val="none" w:sz="0" w:space="0" w:color="auto"/>
            <w:left w:val="none" w:sz="0" w:space="0" w:color="auto"/>
            <w:bottom w:val="none" w:sz="0" w:space="0" w:color="auto"/>
            <w:right w:val="none" w:sz="0" w:space="0" w:color="auto"/>
          </w:divBdr>
        </w:div>
        <w:div w:id="1294403172">
          <w:marLeft w:val="0"/>
          <w:marRight w:val="0"/>
          <w:marTop w:val="0"/>
          <w:marBottom w:val="0"/>
          <w:divBdr>
            <w:top w:val="none" w:sz="0" w:space="0" w:color="auto"/>
            <w:left w:val="none" w:sz="0" w:space="0" w:color="auto"/>
            <w:bottom w:val="none" w:sz="0" w:space="0" w:color="auto"/>
            <w:right w:val="none" w:sz="0" w:space="0" w:color="auto"/>
          </w:divBdr>
        </w:div>
        <w:div w:id="690767507">
          <w:marLeft w:val="0"/>
          <w:marRight w:val="0"/>
          <w:marTop w:val="0"/>
          <w:marBottom w:val="0"/>
          <w:divBdr>
            <w:top w:val="none" w:sz="0" w:space="0" w:color="auto"/>
            <w:left w:val="none" w:sz="0" w:space="0" w:color="auto"/>
            <w:bottom w:val="none" w:sz="0" w:space="0" w:color="auto"/>
            <w:right w:val="none" w:sz="0" w:space="0" w:color="auto"/>
          </w:divBdr>
        </w:div>
        <w:div w:id="312217500">
          <w:marLeft w:val="0"/>
          <w:marRight w:val="0"/>
          <w:marTop w:val="0"/>
          <w:marBottom w:val="0"/>
          <w:divBdr>
            <w:top w:val="none" w:sz="0" w:space="0" w:color="auto"/>
            <w:left w:val="none" w:sz="0" w:space="0" w:color="auto"/>
            <w:bottom w:val="none" w:sz="0" w:space="0" w:color="auto"/>
            <w:right w:val="none" w:sz="0" w:space="0" w:color="auto"/>
          </w:divBdr>
        </w:div>
        <w:div w:id="1403023230">
          <w:marLeft w:val="0"/>
          <w:marRight w:val="0"/>
          <w:marTop w:val="0"/>
          <w:marBottom w:val="0"/>
          <w:divBdr>
            <w:top w:val="none" w:sz="0" w:space="0" w:color="auto"/>
            <w:left w:val="none" w:sz="0" w:space="0" w:color="auto"/>
            <w:bottom w:val="none" w:sz="0" w:space="0" w:color="auto"/>
            <w:right w:val="none" w:sz="0" w:space="0" w:color="auto"/>
          </w:divBdr>
        </w:div>
        <w:div w:id="1441290944">
          <w:marLeft w:val="0"/>
          <w:marRight w:val="0"/>
          <w:marTop w:val="0"/>
          <w:marBottom w:val="0"/>
          <w:divBdr>
            <w:top w:val="none" w:sz="0" w:space="0" w:color="auto"/>
            <w:left w:val="none" w:sz="0" w:space="0" w:color="auto"/>
            <w:bottom w:val="none" w:sz="0" w:space="0" w:color="auto"/>
            <w:right w:val="none" w:sz="0" w:space="0" w:color="auto"/>
          </w:divBdr>
        </w:div>
        <w:div w:id="588656696">
          <w:marLeft w:val="0"/>
          <w:marRight w:val="0"/>
          <w:marTop w:val="0"/>
          <w:marBottom w:val="0"/>
          <w:divBdr>
            <w:top w:val="none" w:sz="0" w:space="0" w:color="auto"/>
            <w:left w:val="none" w:sz="0" w:space="0" w:color="auto"/>
            <w:bottom w:val="none" w:sz="0" w:space="0" w:color="auto"/>
            <w:right w:val="none" w:sz="0" w:space="0" w:color="auto"/>
          </w:divBdr>
        </w:div>
        <w:div w:id="2026902441">
          <w:marLeft w:val="0"/>
          <w:marRight w:val="0"/>
          <w:marTop w:val="0"/>
          <w:marBottom w:val="0"/>
          <w:divBdr>
            <w:top w:val="none" w:sz="0" w:space="0" w:color="auto"/>
            <w:left w:val="none" w:sz="0" w:space="0" w:color="auto"/>
            <w:bottom w:val="none" w:sz="0" w:space="0" w:color="auto"/>
            <w:right w:val="none" w:sz="0" w:space="0" w:color="auto"/>
          </w:divBdr>
        </w:div>
        <w:div w:id="1257518768">
          <w:marLeft w:val="0"/>
          <w:marRight w:val="0"/>
          <w:marTop w:val="0"/>
          <w:marBottom w:val="0"/>
          <w:divBdr>
            <w:top w:val="none" w:sz="0" w:space="0" w:color="auto"/>
            <w:left w:val="none" w:sz="0" w:space="0" w:color="auto"/>
            <w:bottom w:val="none" w:sz="0" w:space="0" w:color="auto"/>
            <w:right w:val="none" w:sz="0" w:space="0" w:color="auto"/>
          </w:divBdr>
        </w:div>
        <w:div w:id="607008461">
          <w:marLeft w:val="0"/>
          <w:marRight w:val="0"/>
          <w:marTop w:val="0"/>
          <w:marBottom w:val="0"/>
          <w:divBdr>
            <w:top w:val="none" w:sz="0" w:space="0" w:color="auto"/>
            <w:left w:val="none" w:sz="0" w:space="0" w:color="auto"/>
            <w:bottom w:val="none" w:sz="0" w:space="0" w:color="auto"/>
            <w:right w:val="none" w:sz="0" w:space="0" w:color="auto"/>
          </w:divBdr>
        </w:div>
        <w:div w:id="2103916434">
          <w:marLeft w:val="0"/>
          <w:marRight w:val="0"/>
          <w:marTop w:val="0"/>
          <w:marBottom w:val="0"/>
          <w:divBdr>
            <w:top w:val="none" w:sz="0" w:space="0" w:color="auto"/>
            <w:left w:val="none" w:sz="0" w:space="0" w:color="auto"/>
            <w:bottom w:val="none" w:sz="0" w:space="0" w:color="auto"/>
            <w:right w:val="none" w:sz="0" w:space="0" w:color="auto"/>
          </w:divBdr>
        </w:div>
        <w:div w:id="1867406140">
          <w:marLeft w:val="0"/>
          <w:marRight w:val="0"/>
          <w:marTop w:val="0"/>
          <w:marBottom w:val="0"/>
          <w:divBdr>
            <w:top w:val="none" w:sz="0" w:space="0" w:color="auto"/>
            <w:left w:val="none" w:sz="0" w:space="0" w:color="auto"/>
            <w:bottom w:val="none" w:sz="0" w:space="0" w:color="auto"/>
            <w:right w:val="none" w:sz="0" w:space="0" w:color="auto"/>
          </w:divBdr>
        </w:div>
        <w:div w:id="851257293">
          <w:marLeft w:val="0"/>
          <w:marRight w:val="0"/>
          <w:marTop w:val="0"/>
          <w:marBottom w:val="0"/>
          <w:divBdr>
            <w:top w:val="none" w:sz="0" w:space="0" w:color="auto"/>
            <w:left w:val="none" w:sz="0" w:space="0" w:color="auto"/>
            <w:bottom w:val="none" w:sz="0" w:space="0" w:color="auto"/>
            <w:right w:val="none" w:sz="0" w:space="0" w:color="auto"/>
          </w:divBdr>
        </w:div>
        <w:div w:id="2002999665">
          <w:marLeft w:val="0"/>
          <w:marRight w:val="0"/>
          <w:marTop w:val="0"/>
          <w:marBottom w:val="0"/>
          <w:divBdr>
            <w:top w:val="none" w:sz="0" w:space="0" w:color="auto"/>
            <w:left w:val="none" w:sz="0" w:space="0" w:color="auto"/>
            <w:bottom w:val="none" w:sz="0" w:space="0" w:color="auto"/>
            <w:right w:val="none" w:sz="0" w:space="0" w:color="auto"/>
          </w:divBdr>
        </w:div>
      </w:divsChild>
    </w:div>
    <w:div w:id="1459955509">
      <w:bodyDiv w:val="1"/>
      <w:marLeft w:val="0"/>
      <w:marRight w:val="0"/>
      <w:marTop w:val="0"/>
      <w:marBottom w:val="0"/>
      <w:divBdr>
        <w:top w:val="none" w:sz="0" w:space="0" w:color="auto"/>
        <w:left w:val="none" w:sz="0" w:space="0" w:color="auto"/>
        <w:bottom w:val="none" w:sz="0" w:space="0" w:color="auto"/>
        <w:right w:val="none" w:sz="0" w:space="0" w:color="auto"/>
      </w:divBdr>
      <w:divsChild>
        <w:div w:id="947934988">
          <w:marLeft w:val="0"/>
          <w:marRight w:val="0"/>
          <w:marTop w:val="0"/>
          <w:marBottom w:val="0"/>
          <w:divBdr>
            <w:top w:val="none" w:sz="0" w:space="0" w:color="auto"/>
            <w:left w:val="none" w:sz="0" w:space="0" w:color="auto"/>
            <w:bottom w:val="none" w:sz="0" w:space="0" w:color="auto"/>
            <w:right w:val="none" w:sz="0" w:space="0" w:color="auto"/>
          </w:divBdr>
        </w:div>
        <w:div w:id="133452491">
          <w:marLeft w:val="0"/>
          <w:marRight w:val="0"/>
          <w:marTop w:val="0"/>
          <w:marBottom w:val="0"/>
          <w:divBdr>
            <w:top w:val="none" w:sz="0" w:space="0" w:color="auto"/>
            <w:left w:val="none" w:sz="0" w:space="0" w:color="auto"/>
            <w:bottom w:val="none" w:sz="0" w:space="0" w:color="auto"/>
            <w:right w:val="none" w:sz="0" w:space="0" w:color="auto"/>
          </w:divBdr>
        </w:div>
        <w:div w:id="1459256310">
          <w:marLeft w:val="0"/>
          <w:marRight w:val="0"/>
          <w:marTop w:val="0"/>
          <w:marBottom w:val="0"/>
          <w:divBdr>
            <w:top w:val="none" w:sz="0" w:space="0" w:color="auto"/>
            <w:left w:val="none" w:sz="0" w:space="0" w:color="auto"/>
            <w:bottom w:val="none" w:sz="0" w:space="0" w:color="auto"/>
            <w:right w:val="none" w:sz="0" w:space="0" w:color="auto"/>
          </w:divBdr>
        </w:div>
        <w:div w:id="1211264870">
          <w:marLeft w:val="0"/>
          <w:marRight w:val="0"/>
          <w:marTop w:val="0"/>
          <w:marBottom w:val="0"/>
          <w:divBdr>
            <w:top w:val="none" w:sz="0" w:space="0" w:color="auto"/>
            <w:left w:val="none" w:sz="0" w:space="0" w:color="auto"/>
            <w:bottom w:val="none" w:sz="0" w:space="0" w:color="auto"/>
            <w:right w:val="none" w:sz="0" w:space="0" w:color="auto"/>
          </w:divBdr>
        </w:div>
        <w:div w:id="1058744561">
          <w:marLeft w:val="0"/>
          <w:marRight w:val="0"/>
          <w:marTop w:val="0"/>
          <w:marBottom w:val="0"/>
          <w:divBdr>
            <w:top w:val="none" w:sz="0" w:space="0" w:color="auto"/>
            <w:left w:val="none" w:sz="0" w:space="0" w:color="auto"/>
            <w:bottom w:val="none" w:sz="0" w:space="0" w:color="auto"/>
            <w:right w:val="none" w:sz="0" w:space="0" w:color="auto"/>
          </w:divBdr>
        </w:div>
        <w:div w:id="1084842706">
          <w:marLeft w:val="0"/>
          <w:marRight w:val="0"/>
          <w:marTop w:val="0"/>
          <w:marBottom w:val="0"/>
          <w:divBdr>
            <w:top w:val="none" w:sz="0" w:space="0" w:color="auto"/>
            <w:left w:val="none" w:sz="0" w:space="0" w:color="auto"/>
            <w:bottom w:val="none" w:sz="0" w:space="0" w:color="auto"/>
            <w:right w:val="none" w:sz="0" w:space="0" w:color="auto"/>
          </w:divBdr>
        </w:div>
        <w:div w:id="1076974644">
          <w:marLeft w:val="0"/>
          <w:marRight w:val="0"/>
          <w:marTop w:val="0"/>
          <w:marBottom w:val="0"/>
          <w:divBdr>
            <w:top w:val="none" w:sz="0" w:space="0" w:color="auto"/>
            <w:left w:val="none" w:sz="0" w:space="0" w:color="auto"/>
            <w:bottom w:val="none" w:sz="0" w:space="0" w:color="auto"/>
            <w:right w:val="none" w:sz="0" w:space="0" w:color="auto"/>
          </w:divBdr>
        </w:div>
        <w:div w:id="1992249739">
          <w:marLeft w:val="0"/>
          <w:marRight w:val="0"/>
          <w:marTop w:val="0"/>
          <w:marBottom w:val="0"/>
          <w:divBdr>
            <w:top w:val="none" w:sz="0" w:space="0" w:color="auto"/>
            <w:left w:val="none" w:sz="0" w:space="0" w:color="auto"/>
            <w:bottom w:val="none" w:sz="0" w:space="0" w:color="auto"/>
            <w:right w:val="none" w:sz="0" w:space="0" w:color="auto"/>
          </w:divBdr>
        </w:div>
      </w:divsChild>
    </w:div>
    <w:div w:id="1551452424">
      <w:bodyDiv w:val="1"/>
      <w:marLeft w:val="0"/>
      <w:marRight w:val="0"/>
      <w:marTop w:val="0"/>
      <w:marBottom w:val="0"/>
      <w:divBdr>
        <w:top w:val="none" w:sz="0" w:space="0" w:color="auto"/>
        <w:left w:val="none" w:sz="0" w:space="0" w:color="auto"/>
        <w:bottom w:val="none" w:sz="0" w:space="0" w:color="auto"/>
        <w:right w:val="none" w:sz="0" w:space="0" w:color="auto"/>
      </w:divBdr>
      <w:divsChild>
        <w:div w:id="1564103153">
          <w:marLeft w:val="0"/>
          <w:marRight w:val="0"/>
          <w:marTop w:val="0"/>
          <w:marBottom w:val="0"/>
          <w:divBdr>
            <w:top w:val="none" w:sz="0" w:space="0" w:color="auto"/>
            <w:left w:val="none" w:sz="0" w:space="0" w:color="auto"/>
            <w:bottom w:val="none" w:sz="0" w:space="0" w:color="auto"/>
            <w:right w:val="none" w:sz="0" w:space="0" w:color="auto"/>
          </w:divBdr>
        </w:div>
        <w:div w:id="816609181">
          <w:marLeft w:val="0"/>
          <w:marRight w:val="0"/>
          <w:marTop w:val="0"/>
          <w:marBottom w:val="0"/>
          <w:divBdr>
            <w:top w:val="none" w:sz="0" w:space="0" w:color="auto"/>
            <w:left w:val="none" w:sz="0" w:space="0" w:color="auto"/>
            <w:bottom w:val="none" w:sz="0" w:space="0" w:color="auto"/>
            <w:right w:val="none" w:sz="0" w:space="0" w:color="auto"/>
          </w:divBdr>
        </w:div>
        <w:div w:id="1676809802">
          <w:marLeft w:val="0"/>
          <w:marRight w:val="0"/>
          <w:marTop w:val="0"/>
          <w:marBottom w:val="0"/>
          <w:divBdr>
            <w:top w:val="none" w:sz="0" w:space="0" w:color="auto"/>
            <w:left w:val="none" w:sz="0" w:space="0" w:color="auto"/>
            <w:bottom w:val="none" w:sz="0" w:space="0" w:color="auto"/>
            <w:right w:val="none" w:sz="0" w:space="0" w:color="auto"/>
          </w:divBdr>
        </w:div>
        <w:div w:id="399641204">
          <w:marLeft w:val="0"/>
          <w:marRight w:val="0"/>
          <w:marTop w:val="0"/>
          <w:marBottom w:val="0"/>
          <w:divBdr>
            <w:top w:val="none" w:sz="0" w:space="0" w:color="auto"/>
            <w:left w:val="none" w:sz="0" w:space="0" w:color="auto"/>
            <w:bottom w:val="none" w:sz="0" w:space="0" w:color="auto"/>
            <w:right w:val="none" w:sz="0" w:space="0" w:color="auto"/>
          </w:divBdr>
        </w:div>
        <w:div w:id="228686555">
          <w:marLeft w:val="0"/>
          <w:marRight w:val="0"/>
          <w:marTop w:val="0"/>
          <w:marBottom w:val="0"/>
          <w:divBdr>
            <w:top w:val="none" w:sz="0" w:space="0" w:color="auto"/>
            <w:left w:val="none" w:sz="0" w:space="0" w:color="auto"/>
            <w:bottom w:val="none" w:sz="0" w:space="0" w:color="auto"/>
            <w:right w:val="none" w:sz="0" w:space="0" w:color="auto"/>
          </w:divBdr>
        </w:div>
      </w:divsChild>
    </w:div>
    <w:div w:id="1555461448">
      <w:bodyDiv w:val="1"/>
      <w:marLeft w:val="0"/>
      <w:marRight w:val="0"/>
      <w:marTop w:val="0"/>
      <w:marBottom w:val="0"/>
      <w:divBdr>
        <w:top w:val="none" w:sz="0" w:space="0" w:color="auto"/>
        <w:left w:val="none" w:sz="0" w:space="0" w:color="auto"/>
        <w:bottom w:val="none" w:sz="0" w:space="0" w:color="auto"/>
        <w:right w:val="none" w:sz="0" w:space="0" w:color="auto"/>
      </w:divBdr>
      <w:divsChild>
        <w:div w:id="1475413194">
          <w:marLeft w:val="0"/>
          <w:marRight w:val="0"/>
          <w:marTop w:val="0"/>
          <w:marBottom w:val="0"/>
          <w:divBdr>
            <w:top w:val="none" w:sz="0" w:space="0" w:color="auto"/>
            <w:left w:val="none" w:sz="0" w:space="0" w:color="auto"/>
            <w:bottom w:val="none" w:sz="0" w:space="0" w:color="auto"/>
            <w:right w:val="none" w:sz="0" w:space="0" w:color="auto"/>
          </w:divBdr>
        </w:div>
        <w:div w:id="1275214045">
          <w:marLeft w:val="0"/>
          <w:marRight w:val="0"/>
          <w:marTop w:val="0"/>
          <w:marBottom w:val="0"/>
          <w:divBdr>
            <w:top w:val="none" w:sz="0" w:space="0" w:color="auto"/>
            <w:left w:val="none" w:sz="0" w:space="0" w:color="auto"/>
            <w:bottom w:val="none" w:sz="0" w:space="0" w:color="auto"/>
            <w:right w:val="none" w:sz="0" w:space="0" w:color="auto"/>
          </w:divBdr>
        </w:div>
        <w:div w:id="2082018022">
          <w:marLeft w:val="0"/>
          <w:marRight w:val="0"/>
          <w:marTop w:val="0"/>
          <w:marBottom w:val="0"/>
          <w:divBdr>
            <w:top w:val="none" w:sz="0" w:space="0" w:color="auto"/>
            <w:left w:val="none" w:sz="0" w:space="0" w:color="auto"/>
            <w:bottom w:val="none" w:sz="0" w:space="0" w:color="auto"/>
            <w:right w:val="none" w:sz="0" w:space="0" w:color="auto"/>
          </w:divBdr>
        </w:div>
        <w:div w:id="373966739">
          <w:marLeft w:val="0"/>
          <w:marRight w:val="0"/>
          <w:marTop w:val="0"/>
          <w:marBottom w:val="0"/>
          <w:divBdr>
            <w:top w:val="none" w:sz="0" w:space="0" w:color="auto"/>
            <w:left w:val="none" w:sz="0" w:space="0" w:color="auto"/>
            <w:bottom w:val="none" w:sz="0" w:space="0" w:color="auto"/>
            <w:right w:val="none" w:sz="0" w:space="0" w:color="auto"/>
          </w:divBdr>
        </w:div>
        <w:div w:id="1825775025">
          <w:marLeft w:val="0"/>
          <w:marRight w:val="0"/>
          <w:marTop w:val="0"/>
          <w:marBottom w:val="0"/>
          <w:divBdr>
            <w:top w:val="none" w:sz="0" w:space="0" w:color="auto"/>
            <w:left w:val="none" w:sz="0" w:space="0" w:color="auto"/>
            <w:bottom w:val="none" w:sz="0" w:space="0" w:color="auto"/>
            <w:right w:val="none" w:sz="0" w:space="0" w:color="auto"/>
          </w:divBdr>
        </w:div>
        <w:div w:id="677731147">
          <w:marLeft w:val="0"/>
          <w:marRight w:val="0"/>
          <w:marTop w:val="0"/>
          <w:marBottom w:val="0"/>
          <w:divBdr>
            <w:top w:val="none" w:sz="0" w:space="0" w:color="auto"/>
            <w:left w:val="none" w:sz="0" w:space="0" w:color="auto"/>
            <w:bottom w:val="none" w:sz="0" w:space="0" w:color="auto"/>
            <w:right w:val="none" w:sz="0" w:space="0" w:color="auto"/>
          </w:divBdr>
        </w:div>
        <w:div w:id="1969120161">
          <w:marLeft w:val="0"/>
          <w:marRight w:val="0"/>
          <w:marTop w:val="0"/>
          <w:marBottom w:val="0"/>
          <w:divBdr>
            <w:top w:val="none" w:sz="0" w:space="0" w:color="auto"/>
            <w:left w:val="none" w:sz="0" w:space="0" w:color="auto"/>
            <w:bottom w:val="none" w:sz="0" w:space="0" w:color="auto"/>
            <w:right w:val="none" w:sz="0" w:space="0" w:color="auto"/>
          </w:divBdr>
        </w:div>
        <w:div w:id="914706478">
          <w:marLeft w:val="0"/>
          <w:marRight w:val="0"/>
          <w:marTop w:val="0"/>
          <w:marBottom w:val="0"/>
          <w:divBdr>
            <w:top w:val="none" w:sz="0" w:space="0" w:color="auto"/>
            <w:left w:val="none" w:sz="0" w:space="0" w:color="auto"/>
            <w:bottom w:val="none" w:sz="0" w:space="0" w:color="auto"/>
            <w:right w:val="none" w:sz="0" w:space="0" w:color="auto"/>
          </w:divBdr>
        </w:div>
        <w:div w:id="578099281">
          <w:marLeft w:val="0"/>
          <w:marRight w:val="0"/>
          <w:marTop w:val="0"/>
          <w:marBottom w:val="0"/>
          <w:divBdr>
            <w:top w:val="none" w:sz="0" w:space="0" w:color="auto"/>
            <w:left w:val="none" w:sz="0" w:space="0" w:color="auto"/>
            <w:bottom w:val="none" w:sz="0" w:space="0" w:color="auto"/>
            <w:right w:val="none" w:sz="0" w:space="0" w:color="auto"/>
          </w:divBdr>
        </w:div>
        <w:div w:id="2016764491">
          <w:marLeft w:val="0"/>
          <w:marRight w:val="0"/>
          <w:marTop w:val="0"/>
          <w:marBottom w:val="0"/>
          <w:divBdr>
            <w:top w:val="none" w:sz="0" w:space="0" w:color="auto"/>
            <w:left w:val="none" w:sz="0" w:space="0" w:color="auto"/>
            <w:bottom w:val="none" w:sz="0" w:space="0" w:color="auto"/>
            <w:right w:val="none" w:sz="0" w:space="0" w:color="auto"/>
          </w:divBdr>
        </w:div>
        <w:div w:id="2051412771">
          <w:marLeft w:val="0"/>
          <w:marRight w:val="0"/>
          <w:marTop w:val="0"/>
          <w:marBottom w:val="0"/>
          <w:divBdr>
            <w:top w:val="none" w:sz="0" w:space="0" w:color="auto"/>
            <w:left w:val="none" w:sz="0" w:space="0" w:color="auto"/>
            <w:bottom w:val="none" w:sz="0" w:space="0" w:color="auto"/>
            <w:right w:val="none" w:sz="0" w:space="0" w:color="auto"/>
          </w:divBdr>
        </w:div>
        <w:div w:id="958683265">
          <w:marLeft w:val="0"/>
          <w:marRight w:val="0"/>
          <w:marTop w:val="0"/>
          <w:marBottom w:val="0"/>
          <w:divBdr>
            <w:top w:val="none" w:sz="0" w:space="0" w:color="auto"/>
            <w:left w:val="none" w:sz="0" w:space="0" w:color="auto"/>
            <w:bottom w:val="none" w:sz="0" w:space="0" w:color="auto"/>
            <w:right w:val="none" w:sz="0" w:space="0" w:color="auto"/>
          </w:divBdr>
        </w:div>
        <w:div w:id="1848980928">
          <w:marLeft w:val="0"/>
          <w:marRight w:val="0"/>
          <w:marTop w:val="0"/>
          <w:marBottom w:val="0"/>
          <w:divBdr>
            <w:top w:val="none" w:sz="0" w:space="0" w:color="auto"/>
            <w:left w:val="none" w:sz="0" w:space="0" w:color="auto"/>
            <w:bottom w:val="none" w:sz="0" w:space="0" w:color="auto"/>
            <w:right w:val="none" w:sz="0" w:space="0" w:color="auto"/>
          </w:divBdr>
        </w:div>
        <w:div w:id="225918507">
          <w:marLeft w:val="0"/>
          <w:marRight w:val="0"/>
          <w:marTop w:val="0"/>
          <w:marBottom w:val="0"/>
          <w:divBdr>
            <w:top w:val="none" w:sz="0" w:space="0" w:color="auto"/>
            <w:left w:val="none" w:sz="0" w:space="0" w:color="auto"/>
            <w:bottom w:val="none" w:sz="0" w:space="0" w:color="auto"/>
            <w:right w:val="none" w:sz="0" w:space="0" w:color="auto"/>
          </w:divBdr>
        </w:div>
        <w:div w:id="123275731">
          <w:marLeft w:val="0"/>
          <w:marRight w:val="0"/>
          <w:marTop w:val="0"/>
          <w:marBottom w:val="0"/>
          <w:divBdr>
            <w:top w:val="none" w:sz="0" w:space="0" w:color="auto"/>
            <w:left w:val="none" w:sz="0" w:space="0" w:color="auto"/>
            <w:bottom w:val="none" w:sz="0" w:space="0" w:color="auto"/>
            <w:right w:val="none" w:sz="0" w:space="0" w:color="auto"/>
          </w:divBdr>
        </w:div>
        <w:div w:id="2073233965">
          <w:marLeft w:val="0"/>
          <w:marRight w:val="0"/>
          <w:marTop w:val="0"/>
          <w:marBottom w:val="0"/>
          <w:divBdr>
            <w:top w:val="none" w:sz="0" w:space="0" w:color="auto"/>
            <w:left w:val="none" w:sz="0" w:space="0" w:color="auto"/>
            <w:bottom w:val="none" w:sz="0" w:space="0" w:color="auto"/>
            <w:right w:val="none" w:sz="0" w:space="0" w:color="auto"/>
          </w:divBdr>
        </w:div>
        <w:div w:id="1801924032">
          <w:marLeft w:val="0"/>
          <w:marRight w:val="0"/>
          <w:marTop w:val="0"/>
          <w:marBottom w:val="0"/>
          <w:divBdr>
            <w:top w:val="none" w:sz="0" w:space="0" w:color="auto"/>
            <w:left w:val="none" w:sz="0" w:space="0" w:color="auto"/>
            <w:bottom w:val="none" w:sz="0" w:space="0" w:color="auto"/>
            <w:right w:val="none" w:sz="0" w:space="0" w:color="auto"/>
          </w:divBdr>
        </w:div>
        <w:div w:id="964316247">
          <w:marLeft w:val="0"/>
          <w:marRight w:val="0"/>
          <w:marTop w:val="0"/>
          <w:marBottom w:val="0"/>
          <w:divBdr>
            <w:top w:val="none" w:sz="0" w:space="0" w:color="auto"/>
            <w:left w:val="none" w:sz="0" w:space="0" w:color="auto"/>
            <w:bottom w:val="none" w:sz="0" w:space="0" w:color="auto"/>
            <w:right w:val="none" w:sz="0" w:space="0" w:color="auto"/>
          </w:divBdr>
        </w:div>
        <w:div w:id="1427336945">
          <w:marLeft w:val="0"/>
          <w:marRight w:val="0"/>
          <w:marTop w:val="0"/>
          <w:marBottom w:val="0"/>
          <w:divBdr>
            <w:top w:val="none" w:sz="0" w:space="0" w:color="auto"/>
            <w:left w:val="none" w:sz="0" w:space="0" w:color="auto"/>
            <w:bottom w:val="none" w:sz="0" w:space="0" w:color="auto"/>
            <w:right w:val="none" w:sz="0" w:space="0" w:color="auto"/>
          </w:divBdr>
        </w:div>
        <w:div w:id="1049574890">
          <w:marLeft w:val="0"/>
          <w:marRight w:val="0"/>
          <w:marTop w:val="0"/>
          <w:marBottom w:val="0"/>
          <w:divBdr>
            <w:top w:val="none" w:sz="0" w:space="0" w:color="auto"/>
            <w:left w:val="none" w:sz="0" w:space="0" w:color="auto"/>
            <w:bottom w:val="none" w:sz="0" w:space="0" w:color="auto"/>
            <w:right w:val="none" w:sz="0" w:space="0" w:color="auto"/>
          </w:divBdr>
        </w:div>
        <w:div w:id="1627538997">
          <w:marLeft w:val="0"/>
          <w:marRight w:val="0"/>
          <w:marTop w:val="0"/>
          <w:marBottom w:val="0"/>
          <w:divBdr>
            <w:top w:val="none" w:sz="0" w:space="0" w:color="auto"/>
            <w:left w:val="none" w:sz="0" w:space="0" w:color="auto"/>
            <w:bottom w:val="none" w:sz="0" w:space="0" w:color="auto"/>
            <w:right w:val="none" w:sz="0" w:space="0" w:color="auto"/>
          </w:divBdr>
        </w:div>
        <w:div w:id="1996642851">
          <w:marLeft w:val="0"/>
          <w:marRight w:val="0"/>
          <w:marTop w:val="0"/>
          <w:marBottom w:val="0"/>
          <w:divBdr>
            <w:top w:val="none" w:sz="0" w:space="0" w:color="auto"/>
            <w:left w:val="none" w:sz="0" w:space="0" w:color="auto"/>
            <w:bottom w:val="none" w:sz="0" w:space="0" w:color="auto"/>
            <w:right w:val="none" w:sz="0" w:space="0" w:color="auto"/>
          </w:divBdr>
        </w:div>
        <w:div w:id="350035914">
          <w:marLeft w:val="0"/>
          <w:marRight w:val="0"/>
          <w:marTop w:val="0"/>
          <w:marBottom w:val="0"/>
          <w:divBdr>
            <w:top w:val="none" w:sz="0" w:space="0" w:color="auto"/>
            <w:left w:val="none" w:sz="0" w:space="0" w:color="auto"/>
            <w:bottom w:val="none" w:sz="0" w:space="0" w:color="auto"/>
            <w:right w:val="none" w:sz="0" w:space="0" w:color="auto"/>
          </w:divBdr>
        </w:div>
        <w:div w:id="735856697">
          <w:marLeft w:val="0"/>
          <w:marRight w:val="0"/>
          <w:marTop w:val="0"/>
          <w:marBottom w:val="0"/>
          <w:divBdr>
            <w:top w:val="none" w:sz="0" w:space="0" w:color="auto"/>
            <w:left w:val="none" w:sz="0" w:space="0" w:color="auto"/>
            <w:bottom w:val="none" w:sz="0" w:space="0" w:color="auto"/>
            <w:right w:val="none" w:sz="0" w:space="0" w:color="auto"/>
          </w:divBdr>
        </w:div>
      </w:divsChild>
    </w:div>
    <w:div w:id="1557005471">
      <w:bodyDiv w:val="1"/>
      <w:marLeft w:val="0"/>
      <w:marRight w:val="0"/>
      <w:marTop w:val="0"/>
      <w:marBottom w:val="0"/>
      <w:divBdr>
        <w:top w:val="none" w:sz="0" w:space="0" w:color="auto"/>
        <w:left w:val="none" w:sz="0" w:space="0" w:color="auto"/>
        <w:bottom w:val="none" w:sz="0" w:space="0" w:color="auto"/>
        <w:right w:val="none" w:sz="0" w:space="0" w:color="auto"/>
      </w:divBdr>
      <w:divsChild>
        <w:div w:id="409624381">
          <w:marLeft w:val="0"/>
          <w:marRight w:val="0"/>
          <w:marTop w:val="0"/>
          <w:marBottom w:val="0"/>
          <w:divBdr>
            <w:top w:val="none" w:sz="0" w:space="0" w:color="auto"/>
            <w:left w:val="none" w:sz="0" w:space="0" w:color="auto"/>
            <w:bottom w:val="none" w:sz="0" w:space="0" w:color="auto"/>
            <w:right w:val="none" w:sz="0" w:space="0" w:color="auto"/>
          </w:divBdr>
        </w:div>
        <w:div w:id="1162231985">
          <w:marLeft w:val="0"/>
          <w:marRight w:val="0"/>
          <w:marTop w:val="0"/>
          <w:marBottom w:val="0"/>
          <w:divBdr>
            <w:top w:val="none" w:sz="0" w:space="0" w:color="auto"/>
            <w:left w:val="none" w:sz="0" w:space="0" w:color="auto"/>
            <w:bottom w:val="none" w:sz="0" w:space="0" w:color="auto"/>
            <w:right w:val="none" w:sz="0" w:space="0" w:color="auto"/>
          </w:divBdr>
        </w:div>
        <w:div w:id="1320035440">
          <w:marLeft w:val="0"/>
          <w:marRight w:val="0"/>
          <w:marTop w:val="0"/>
          <w:marBottom w:val="0"/>
          <w:divBdr>
            <w:top w:val="none" w:sz="0" w:space="0" w:color="auto"/>
            <w:left w:val="none" w:sz="0" w:space="0" w:color="auto"/>
            <w:bottom w:val="none" w:sz="0" w:space="0" w:color="auto"/>
            <w:right w:val="none" w:sz="0" w:space="0" w:color="auto"/>
          </w:divBdr>
        </w:div>
      </w:divsChild>
    </w:div>
    <w:div w:id="1562130405">
      <w:bodyDiv w:val="1"/>
      <w:marLeft w:val="0"/>
      <w:marRight w:val="0"/>
      <w:marTop w:val="0"/>
      <w:marBottom w:val="0"/>
      <w:divBdr>
        <w:top w:val="none" w:sz="0" w:space="0" w:color="auto"/>
        <w:left w:val="none" w:sz="0" w:space="0" w:color="auto"/>
        <w:bottom w:val="none" w:sz="0" w:space="0" w:color="auto"/>
        <w:right w:val="none" w:sz="0" w:space="0" w:color="auto"/>
      </w:divBdr>
      <w:divsChild>
        <w:div w:id="1091464816">
          <w:marLeft w:val="0"/>
          <w:marRight w:val="0"/>
          <w:marTop w:val="0"/>
          <w:marBottom w:val="0"/>
          <w:divBdr>
            <w:top w:val="none" w:sz="0" w:space="0" w:color="auto"/>
            <w:left w:val="none" w:sz="0" w:space="0" w:color="auto"/>
            <w:bottom w:val="none" w:sz="0" w:space="0" w:color="auto"/>
            <w:right w:val="none" w:sz="0" w:space="0" w:color="auto"/>
          </w:divBdr>
        </w:div>
        <w:div w:id="1790587550">
          <w:marLeft w:val="0"/>
          <w:marRight w:val="0"/>
          <w:marTop w:val="0"/>
          <w:marBottom w:val="0"/>
          <w:divBdr>
            <w:top w:val="none" w:sz="0" w:space="0" w:color="auto"/>
            <w:left w:val="none" w:sz="0" w:space="0" w:color="auto"/>
            <w:bottom w:val="none" w:sz="0" w:space="0" w:color="auto"/>
            <w:right w:val="none" w:sz="0" w:space="0" w:color="auto"/>
          </w:divBdr>
        </w:div>
        <w:div w:id="1730155127">
          <w:marLeft w:val="0"/>
          <w:marRight w:val="0"/>
          <w:marTop w:val="0"/>
          <w:marBottom w:val="0"/>
          <w:divBdr>
            <w:top w:val="none" w:sz="0" w:space="0" w:color="auto"/>
            <w:left w:val="none" w:sz="0" w:space="0" w:color="auto"/>
            <w:bottom w:val="none" w:sz="0" w:space="0" w:color="auto"/>
            <w:right w:val="none" w:sz="0" w:space="0" w:color="auto"/>
          </w:divBdr>
        </w:div>
        <w:div w:id="2040810308">
          <w:marLeft w:val="0"/>
          <w:marRight w:val="0"/>
          <w:marTop w:val="0"/>
          <w:marBottom w:val="0"/>
          <w:divBdr>
            <w:top w:val="none" w:sz="0" w:space="0" w:color="auto"/>
            <w:left w:val="none" w:sz="0" w:space="0" w:color="auto"/>
            <w:bottom w:val="none" w:sz="0" w:space="0" w:color="auto"/>
            <w:right w:val="none" w:sz="0" w:space="0" w:color="auto"/>
          </w:divBdr>
        </w:div>
        <w:div w:id="352733105">
          <w:marLeft w:val="0"/>
          <w:marRight w:val="0"/>
          <w:marTop w:val="0"/>
          <w:marBottom w:val="0"/>
          <w:divBdr>
            <w:top w:val="none" w:sz="0" w:space="0" w:color="auto"/>
            <w:left w:val="none" w:sz="0" w:space="0" w:color="auto"/>
            <w:bottom w:val="none" w:sz="0" w:space="0" w:color="auto"/>
            <w:right w:val="none" w:sz="0" w:space="0" w:color="auto"/>
          </w:divBdr>
        </w:div>
        <w:div w:id="2001691740">
          <w:marLeft w:val="0"/>
          <w:marRight w:val="0"/>
          <w:marTop w:val="0"/>
          <w:marBottom w:val="0"/>
          <w:divBdr>
            <w:top w:val="none" w:sz="0" w:space="0" w:color="auto"/>
            <w:left w:val="none" w:sz="0" w:space="0" w:color="auto"/>
            <w:bottom w:val="none" w:sz="0" w:space="0" w:color="auto"/>
            <w:right w:val="none" w:sz="0" w:space="0" w:color="auto"/>
          </w:divBdr>
        </w:div>
        <w:div w:id="1233197425">
          <w:marLeft w:val="0"/>
          <w:marRight w:val="0"/>
          <w:marTop w:val="0"/>
          <w:marBottom w:val="0"/>
          <w:divBdr>
            <w:top w:val="none" w:sz="0" w:space="0" w:color="auto"/>
            <w:left w:val="none" w:sz="0" w:space="0" w:color="auto"/>
            <w:bottom w:val="none" w:sz="0" w:space="0" w:color="auto"/>
            <w:right w:val="none" w:sz="0" w:space="0" w:color="auto"/>
          </w:divBdr>
        </w:div>
        <w:div w:id="605384894">
          <w:marLeft w:val="0"/>
          <w:marRight w:val="0"/>
          <w:marTop w:val="0"/>
          <w:marBottom w:val="0"/>
          <w:divBdr>
            <w:top w:val="none" w:sz="0" w:space="0" w:color="auto"/>
            <w:left w:val="none" w:sz="0" w:space="0" w:color="auto"/>
            <w:bottom w:val="none" w:sz="0" w:space="0" w:color="auto"/>
            <w:right w:val="none" w:sz="0" w:space="0" w:color="auto"/>
          </w:divBdr>
        </w:div>
        <w:div w:id="1113939610">
          <w:marLeft w:val="0"/>
          <w:marRight w:val="0"/>
          <w:marTop w:val="0"/>
          <w:marBottom w:val="0"/>
          <w:divBdr>
            <w:top w:val="none" w:sz="0" w:space="0" w:color="auto"/>
            <w:left w:val="none" w:sz="0" w:space="0" w:color="auto"/>
            <w:bottom w:val="none" w:sz="0" w:space="0" w:color="auto"/>
            <w:right w:val="none" w:sz="0" w:space="0" w:color="auto"/>
          </w:divBdr>
        </w:div>
        <w:div w:id="1453549157">
          <w:marLeft w:val="0"/>
          <w:marRight w:val="0"/>
          <w:marTop w:val="0"/>
          <w:marBottom w:val="0"/>
          <w:divBdr>
            <w:top w:val="none" w:sz="0" w:space="0" w:color="auto"/>
            <w:left w:val="none" w:sz="0" w:space="0" w:color="auto"/>
            <w:bottom w:val="none" w:sz="0" w:space="0" w:color="auto"/>
            <w:right w:val="none" w:sz="0" w:space="0" w:color="auto"/>
          </w:divBdr>
        </w:div>
        <w:div w:id="1511599838">
          <w:marLeft w:val="0"/>
          <w:marRight w:val="0"/>
          <w:marTop w:val="0"/>
          <w:marBottom w:val="0"/>
          <w:divBdr>
            <w:top w:val="none" w:sz="0" w:space="0" w:color="auto"/>
            <w:left w:val="none" w:sz="0" w:space="0" w:color="auto"/>
            <w:bottom w:val="none" w:sz="0" w:space="0" w:color="auto"/>
            <w:right w:val="none" w:sz="0" w:space="0" w:color="auto"/>
          </w:divBdr>
        </w:div>
        <w:div w:id="294793885">
          <w:marLeft w:val="0"/>
          <w:marRight w:val="0"/>
          <w:marTop w:val="0"/>
          <w:marBottom w:val="0"/>
          <w:divBdr>
            <w:top w:val="none" w:sz="0" w:space="0" w:color="auto"/>
            <w:left w:val="none" w:sz="0" w:space="0" w:color="auto"/>
            <w:bottom w:val="none" w:sz="0" w:space="0" w:color="auto"/>
            <w:right w:val="none" w:sz="0" w:space="0" w:color="auto"/>
          </w:divBdr>
        </w:div>
        <w:div w:id="1396467887">
          <w:marLeft w:val="0"/>
          <w:marRight w:val="0"/>
          <w:marTop w:val="0"/>
          <w:marBottom w:val="0"/>
          <w:divBdr>
            <w:top w:val="none" w:sz="0" w:space="0" w:color="auto"/>
            <w:left w:val="none" w:sz="0" w:space="0" w:color="auto"/>
            <w:bottom w:val="none" w:sz="0" w:space="0" w:color="auto"/>
            <w:right w:val="none" w:sz="0" w:space="0" w:color="auto"/>
          </w:divBdr>
        </w:div>
        <w:div w:id="852955795">
          <w:marLeft w:val="0"/>
          <w:marRight w:val="0"/>
          <w:marTop w:val="0"/>
          <w:marBottom w:val="0"/>
          <w:divBdr>
            <w:top w:val="none" w:sz="0" w:space="0" w:color="auto"/>
            <w:left w:val="none" w:sz="0" w:space="0" w:color="auto"/>
            <w:bottom w:val="none" w:sz="0" w:space="0" w:color="auto"/>
            <w:right w:val="none" w:sz="0" w:space="0" w:color="auto"/>
          </w:divBdr>
        </w:div>
        <w:div w:id="770784828">
          <w:marLeft w:val="0"/>
          <w:marRight w:val="0"/>
          <w:marTop w:val="0"/>
          <w:marBottom w:val="0"/>
          <w:divBdr>
            <w:top w:val="none" w:sz="0" w:space="0" w:color="auto"/>
            <w:left w:val="none" w:sz="0" w:space="0" w:color="auto"/>
            <w:bottom w:val="none" w:sz="0" w:space="0" w:color="auto"/>
            <w:right w:val="none" w:sz="0" w:space="0" w:color="auto"/>
          </w:divBdr>
        </w:div>
        <w:div w:id="437484842">
          <w:marLeft w:val="0"/>
          <w:marRight w:val="0"/>
          <w:marTop w:val="0"/>
          <w:marBottom w:val="0"/>
          <w:divBdr>
            <w:top w:val="none" w:sz="0" w:space="0" w:color="auto"/>
            <w:left w:val="none" w:sz="0" w:space="0" w:color="auto"/>
            <w:bottom w:val="none" w:sz="0" w:space="0" w:color="auto"/>
            <w:right w:val="none" w:sz="0" w:space="0" w:color="auto"/>
          </w:divBdr>
        </w:div>
      </w:divsChild>
    </w:div>
    <w:div w:id="1562131242">
      <w:bodyDiv w:val="1"/>
      <w:marLeft w:val="0"/>
      <w:marRight w:val="0"/>
      <w:marTop w:val="0"/>
      <w:marBottom w:val="0"/>
      <w:divBdr>
        <w:top w:val="none" w:sz="0" w:space="0" w:color="auto"/>
        <w:left w:val="none" w:sz="0" w:space="0" w:color="auto"/>
        <w:bottom w:val="none" w:sz="0" w:space="0" w:color="auto"/>
        <w:right w:val="none" w:sz="0" w:space="0" w:color="auto"/>
      </w:divBdr>
      <w:divsChild>
        <w:div w:id="1880976034">
          <w:marLeft w:val="0"/>
          <w:marRight w:val="0"/>
          <w:marTop w:val="0"/>
          <w:marBottom w:val="0"/>
          <w:divBdr>
            <w:top w:val="none" w:sz="0" w:space="0" w:color="auto"/>
            <w:left w:val="none" w:sz="0" w:space="0" w:color="auto"/>
            <w:bottom w:val="none" w:sz="0" w:space="0" w:color="auto"/>
            <w:right w:val="none" w:sz="0" w:space="0" w:color="auto"/>
          </w:divBdr>
        </w:div>
        <w:div w:id="2131783713">
          <w:marLeft w:val="0"/>
          <w:marRight w:val="0"/>
          <w:marTop w:val="0"/>
          <w:marBottom w:val="0"/>
          <w:divBdr>
            <w:top w:val="none" w:sz="0" w:space="0" w:color="auto"/>
            <w:left w:val="none" w:sz="0" w:space="0" w:color="auto"/>
            <w:bottom w:val="none" w:sz="0" w:space="0" w:color="auto"/>
            <w:right w:val="none" w:sz="0" w:space="0" w:color="auto"/>
          </w:divBdr>
        </w:div>
      </w:divsChild>
    </w:div>
    <w:div w:id="1636642714">
      <w:bodyDiv w:val="1"/>
      <w:marLeft w:val="0"/>
      <w:marRight w:val="0"/>
      <w:marTop w:val="0"/>
      <w:marBottom w:val="0"/>
      <w:divBdr>
        <w:top w:val="none" w:sz="0" w:space="0" w:color="auto"/>
        <w:left w:val="none" w:sz="0" w:space="0" w:color="auto"/>
        <w:bottom w:val="none" w:sz="0" w:space="0" w:color="auto"/>
        <w:right w:val="none" w:sz="0" w:space="0" w:color="auto"/>
      </w:divBdr>
      <w:divsChild>
        <w:div w:id="1495561726">
          <w:marLeft w:val="0"/>
          <w:marRight w:val="0"/>
          <w:marTop w:val="0"/>
          <w:marBottom w:val="0"/>
          <w:divBdr>
            <w:top w:val="none" w:sz="0" w:space="0" w:color="auto"/>
            <w:left w:val="none" w:sz="0" w:space="0" w:color="auto"/>
            <w:bottom w:val="none" w:sz="0" w:space="0" w:color="auto"/>
            <w:right w:val="none" w:sz="0" w:space="0" w:color="auto"/>
          </w:divBdr>
        </w:div>
        <w:div w:id="1119571662">
          <w:marLeft w:val="0"/>
          <w:marRight w:val="0"/>
          <w:marTop w:val="0"/>
          <w:marBottom w:val="0"/>
          <w:divBdr>
            <w:top w:val="none" w:sz="0" w:space="0" w:color="auto"/>
            <w:left w:val="none" w:sz="0" w:space="0" w:color="auto"/>
            <w:bottom w:val="none" w:sz="0" w:space="0" w:color="auto"/>
            <w:right w:val="none" w:sz="0" w:space="0" w:color="auto"/>
          </w:divBdr>
        </w:div>
        <w:div w:id="1322583775">
          <w:marLeft w:val="0"/>
          <w:marRight w:val="0"/>
          <w:marTop w:val="0"/>
          <w:marBottom w:val="0"/>
          <w:divBdr>
            <w:top w:val="none" w:sz="0" w:space="0" w:color="auto"/>
            <w:left w:val="none" w:sz="0" w:space="0" w:color="auto"/>
            <w:bottom w:val="none" w:sz="0" w:space="0" w:color="auto"/>
            <w:right w:val="none" w:sz="0" w:space="0" w:color="auto"/>
          </w:divBdr>
        </w:div>
        <w:div w:id="775060677">
          <w:marLeft w:val="0"/>
          <w:marRight w:val="0"/>
          <w:marTop w:val="0"/>
          <w:marBottom w:val="0"/>
          <w:divBdr>
            <w:top w:val="none" w:sz="0" w:space="0" w:color="auto"/>
            <w:left w:val="none" w:sz="0" w:space="0" w:color="auto"/>
            <w:bottom w:val="none" w:sz="0" w:space="0" w:color="auto"/>
            <w:right w:val="none" w:sz="0" w:space="0" w:color="auto"/>
          </w:divBdr>
        </w:div>
        <w:div w:id="1316883857">
          <w:marLeft w:val="0"/>
          <w:marRight w:val="0"/>
          <w:marTop w:val="0"/>
          <w:marBottom w:val="0"/>
          <w:divBdr>
            <w:top w:val="none" w:sz="0" w:space="0" w:color="auto"/>
            <w:left w:val="none" w:sz="0" w:space="0" w:color="auto"/>
            <w:bottom w:val="none" w:sz="0" w:space="0" w:color="auto"/>
            <w:right w:val="none" w:sz="0" w:space="0" w:color="auto"/>
          </w:divBdr>
        </w:div>
        <w:div w:id="95298998">
          <w:marLeft w:val="0"/>
          <w:marRight w:val="0"/>
          <w:marTop w:val="0"/>
          <w:marBottom w:val="0"/>
          <w:divBdr>
            <w:top w:val="none" w:sz="0" w:space="0" w:color="auto"/>
            <w:left w:val="none" w:sz="0" w:space="0" w:color="auto"/>
            <w:bottom w:val="none" w:sz="0" w:space="0" w:color="auto"/>
            <w:right w:val="none" w:sz="0" w:space="0" w:color="auto"/>
          </w:divBdr>
        </w:div>
        <w:div w:id="1000888768">
          <w:marLeft w:val="0"/>
          <w:marRight w:val="0"/>
          <w:marTop w:val="0"/>
          <w:marBottom w:val="0"/>
          <w:divBdr>
            <w:top w:val="none" w:sz="0" w:space="0" w:color="auto"/>
            <w:left w:val="none" w:sz="0" w:space="0" w:color="auto"/>
            <w:bottom w:val="none" w:sz="0" w:space="0" w:color="auto"/>
            <w:right w:val="none" w:sz="0" w:space="0" w:color="auto"/>
          </w:divBdr>
        </w:div>
        <w:div w:id="799107252">
          <w:marLeft w:val="0"/>
          <w:marRight w:val="0"/>
          <w:marTop w:val="0"/>
          <w:marBottom w:val="0"/>
          <w:divBdr>
            <w:top w:val="none" w:sz="0" w:space="0" w:color="auto"/>
            <w:left w:val="none" w:sz="0" w:space="0" w:color="auto"/>
            <w:bottom w:val="none" w:sz="0" w:space="0" w:color="auto"/>
            <w:right w:val="none" w:sz="0" w:space="0" w:color="auto"/>
          </w:divBdr>
        </w:div>
      </w:divsChild>
    </w:div>
    <w:div w:id="1676420832">
      <w:bodyDiv w:val="1"/>
      <w:marLeft w:val="0"/>
      <w:marRight w:val="0"/>
      <w:marTop w:val="0"/>
      <w:marBottom w:val="0"/>
      <w:divBdr>
        <w:top w:val="none" w:sz="0" w:space="0" w:color="auto"/>
        <w:left w:val="none" w:sz="0" w:space="0" w:color="auto"/>
        <w:bottom w:val="none" w:sz="0" w:space="0" w:color="auto"/>
        <w:right w:val="none" w:sz="0" w:space="0" w:color="auto"/>
      </w:divBdr>
      <w:divsChild>
        <w:div w:id="1096092984">
          <w:marLeft w:val="0"/>
          <w:marRight w:val="0"/>
          <w:marTop w:val="0"/>
          <w:marBottom w:val="0"/>
          <w:divBdr>
            <w:top w:val="none" w:sz="0" w:space="0" w:color="auto"/>
            <w:left w:val="none" w:sz="0" w:space="0" w:color="auto"/>
            <w:bottom w:val="none" w:sz="0" w:space="0" w:color="auto"/>
            <w:right w:val="none" w:sz="0" w:space="0" w:color="auto"/>
          </w:divBdr>
        </w:div>
        <w:div w:id="853570327">
          <w:marLeft w:val="0"/>
          <w:marRight w:val="0"/>
          <w:marTop w:val="0"/>
          <w:marBottom w:val="0"/>
          <w:divBdr>
            <w:top w:val="none" w:sz="0" w:space="0" w:color="auto"/>
            <w:left w:val="none" w:sz="0" w:space="0" w:color="auto"/>
            <w:bottom w:val="none" w:sz="0" w:space="0" w:color="auto"/>
            <w:right w:val="none" w:sz="0" w:space="0" w:color="auto"/>
          </w:divBdr>
        </w:div>
      </w:divsChild>
    </w:div>
    <w:div w:id="1711803828">
      <w:bodyDiv w:val="1"/>
      <w:marLeft w:val="0"/>
      <w:marRight w:val="0"/>
      <w:marTop w:val="0"/>
      <w:marBottom w:val="0"/>
      <w:divBdr>
        <w:top w:val="none" w:sz="0" w:space="0" w:color="auto"/>
        <w:left w:val="none" w:sz="0" w:space="0" w:color="auto"/>
        <w:bottom w:val="none" w:sz="0" w:space="0" w:color="auto"/>
        <w:right w:val="none" w:sz="0" w:space="0" w:color="auto"/>
      </w:divBdr>
      <w:divsChild>
        <w:div w:id="283191893">
          <w:marLeft w:val="0"/>
          <w:marRight w:val="0"/>
          <w:marTop w:val="0"/>
          <w:marBottom w:val="0"/>
          <w:divBdr>
            <w:top w:val="none" w:sz="0" w:space="0" w:color="auto"/>
            <w:left w:val="none" w:sz="0" w:space="0" w:color="auto"/>
            <w:bottom w:val="none" w:sz="0" w:space="0" w:color="auto"/>
            <w:right w:val="none" w:sz="0" w:space="0" w:color="auto"/>
          </w:divBdr>
        </w:div>
        <w:div w:id="287202928">
          <w:marLeft w:val="0"/>
          <w:marRight w:val="0"/>
          <w:marTop w:val="0"/>
          <w:marBottom w:val="0"/>
          <w:divBdr>
            <w:top w:val="none" w:sz="0" w:space="0" w:color="auto"/>
            <w:left w:val="none" w:sz="0" w:space="0" w:color="auto"/>
            <w:bottom w:val="none" w:sz="0" w:space="0" w:color="auto"/>
            <w:right w:val="none" w:sz="0" w:space="0" w:color="auto"/>
          </w:divBdr>
        </w:div>
        <w:div w:id="502204867">
          <w:marLeft w:val="0"/>
          <w:marRight w:val="0"/>
          <w:marTop w:val="0"/>
          <w:marBottom w:val="0"/>
          <w:divBdr>
            <w:top w:val="none" w:sz="0" w:space="0" w:color="auto"/>
            <w:left w:val="none" w:sz="0" w:space="0" w:color="auto"/>
            <w:bottom w:val="none" w:sz="0" w:space="0" w:color="auto"/>
            <w:right w:val="none" w:sz="0" w:space="0" w:color="auto"/>
          </w:divBdr>
        </w:div>
        <w:div w:id="2019574564">
          <w:marLeft w:val="0"/>
          <w:marRight w:val="0"/>
          <w:marTop w:val="0"/>
          <w:marBottom w:val="0"/>
          <w:divBdr>
            <w:top w:val="none" w:sz="0" w:space="0" w:color="auto"/>
            <w:left w:val="none" w:sz="0" w:space="0" w:color="auto"/>
            <w:bottom w:val="none" w:sz="0" w:space="0" w:color="auto"/>
            <w:right w:val="none" w:sz="0" w:space="0" w:color="auto"/>
          </w:divBdr>
        </w:div>
      </w:divsChild>
    </w:div>
    <w:div w:id="1791506282">
      <w:bodyDiv w:val="1"/>
      <w:marLeft w:val="0"/>
      <w:marRight w:val="0"/>
      <w:marTop w:val="0"/>
      <w:marBottom w:val="0"/>
      <w:divBdr>
        <w:top w:val="none" w:sz="0" w:space="0" w:color="auto"/>
        <w:left w:val="none" w:sz="0" w:space="0" w:color="auto"/>
        <w:bottom w:val="none" w:sz="0" w:space="0" w:color="auto"/>
        <w:right w:val="none" w:sz="0" w:space="0" w:color="auto"/>
      </w:divBdr>
      <w:divsChild>
        <w:div w:id="475101183">
          <w:marLeft w:val="0"/>
          <w:marRight w:val="0"/>
          <w:marTop w:val="0"/>
          <w:marBottom w:val="0"/>
          <w:divBdr>
            <w:top w:val="none" w:sz="0" w:space="0" w:color="auto"/>
            <w:left w:val="none" w:sz="0" w:space="0" w:color="auto"/>
            <w:bottom w:val="none" w:sz="0" w:space="0" w:color="auto"/>
            <w:right w:val="none" w:sz="0" w:space="0" w:color="auto"/>
          </w:divBdr>
        </w:div>
        <w:div w:id="347297487">
          <w:marLeft w:val="0"/>
          <w:marRight w:val="0"/>
          <w:marTop w:val="0"/>
          <w:marBottom w:val="0"/>
          <w:divBdr>
            <w:top w:val="none" w:sz="0" w:space="0" w:color="auto"/>
            <w:left w:val="none" w:sz="0" w:space="0" w:color="auto"/>
            <w:bottom w:val="none" w:sz="0" w:space="0" w:color="auto"/>
            <w:right w:val="none" w:sz="0" w:space="0" w:color="auto"/>
          </w:divBdr>
        </w:div>
        <w:div w:id="1867059434">
          <w:marLeft w:val="0"/>
          <w:marRight w:val="0"/>
          <w:marTop w:val="0"/>
          <w:marBottom w:val="0"/>
          <w:divBdr>
            <w:top w:val="none" w:sz="0" w:space="0" w:color="auto"/>
            <w:left w:val="none" w:sz="0" w:space="0" w:color="auto"/>
            <w:bottom w:val="none" w:sz="0" w:space="0" w:color="auto"/>
            <w:right w:val="none" w:sz="0" w:space="0" w:color="auto"/>
          </w:divBdr>
        </w:div>
        <w:div w:id="2021589992">
          <w:marLeft w:val="0"/>
          <w:marRight w:val="0"/>
          <w:marTop w:val="0"/>
          <w:marBottom w:val="0"/>
          <w:divBdr>
            <w:top w:val="none" w:sz="0" w:space="0" w:color="auto"/>
            <w:left w:val="none" w:sz="0" w:space="0" w:color="auto"/>
            <w:bottom w:val="none" w:sz="0" w:space="0" w:color="auto"/>
            <w:right w:val="none" w:sz="0" w:space="0" w:color="auto"/>
          </w:divBdr>
        </w:div>
      </w:divsChild>
    </w:div>
    <w:div w:id="1792821243">
      <w:bodyDiv w:val="1"/>
      <w:marLeft w:val="0"/>
      <w:marRight w:val="0"/>
      <w:marTop w:val="0"/>
      <w:marBottom w:val="0"/>
      <w:divBdr>
        <w:top w:val="none" w:sz="0" w:space="0" w:color="auto"/>
        <w:left w:val="none" w:sz="0" w:space="0" w:color="auto"/>
        <w:bottom w:val="none" w:sz="0" w:space="0" w:color="auto"/>
        <w:right w:val="none" w:sz="0" w:space="0" w:color="auto"/>
      </w:divBdr>
      <w:divsChild>
        <w:div w:id="361325156">
          <w:marLeft w:val="0"/>
          <w:marRight w:val="0"/>
          <w:marTop w:val="0"/>
          <w:marBottom w:val="0"/>
          <w:divBdr>
            <w:top w:val="none" w:sz="0" w:space="0" w:color="auto"/>
            <w:left w:val="none" w:sz="0" w:space="0" w:color="auto"/>
            <w:bottom w:val="none" w:sz="0" w:space="0" w:color="auto"/>
            <w:right w:val="none" w:sz="0" w:space="0" w:color="auto"/>
          </w:divBdr>
        </w:div>
        <w:div w:id="925110716">
          <w:marLeft w:val="0"/>
          <w:marRight w:val="0"/>
          <w:marTop w:val="0"/>
          <w:marBottom w:val="0"/>
          <w:divBdr>
            <w:top w:val="none" w:sz="0" w:space="0" w:color="auto"/>
            <w:left w:val="none" w:sz="0" w:space="0" w:color="auto"/>
            <w:bottom w:val="none" w:sz="0" w:space="0" w:color="auto"/>
            <w:right w:val="none" w:sz="0" w:space="0" w:color="auto"/>
          </w:divBdr>
        </w:div>
      </w:divsChild>
    </w:div>
    <w:div w:id="1811552094">
      <w:bodyDiv w:val="1"/>
      <w:marLeft w:val="0"/>
      <w:marRight w:val="0"/>
      <w:marTop w:val="0"/>
      <w:marBottom w:val="0"/>
      <w:divBdr>
        <w:top w:val="none" w:sz="0" w:space="0" w:color="auto"/>
        <w:left w:val="none" w:sz="0" w:space="0" w:color="auto"/>
        <w:bottom w:val="none" w:sz="0" w:space="0" w:color="auto"/>
        <w:right w:val="none" w:sz="0" w:space="0" w:color="auto"/>
      </w:divBdr>
      <w:divsChild>
        <w:div w:id="1268392915">
          <w:marLeft w:val="0"/>
          <w:marRight w:val="0"/>
          <w:marTop w:val="0"/>
          <w:marBottom w:val="0"/>
          <w:divBdr>
            <w:top w:val="none" w:sz="0" w:space="0" w:color="auto"/>
            <w:left w:val="none" w:sz="0" w:space="0" w:color="auto"/>
            <w:bottom w:val="none" w:sz="0" w:space="0" w:color="auto"/>
            <w:right w:val="none" w:sz="0" w:space="0" w:color="auto"/>
          </w:divBdr>
        </w:div>
        <w:div w:id="1795248503">
          <w:marLeft w:val="0"/>
          <w:marRight w:val="0"/>
          <w:marTop w:val="0"/>
          <w:marBottom w:val="0"/>
          <w:divBdr>
            <w:top w:val="none" w:sz="0" w:space="0" w:color="auto"/>
            <w:left w:val="none" w:sz="0" w:space="0" w:color="auto"/>
            <w:bottom w:val="none" w:sz="0" w:space="0" w:color="auto"/>
            <w:right w:val="none" w:sz="0" w:space="0" w:color="auto"/>
          </w:divBdr>
        </w:div>
      </w:divsChild>
    </w:div>
    <w:div w:id="1958292441">
      <w:bodyDiv w:val="1"/>
      <w:marLeft w:val="0"/>
      <w:marRight w:val="0"/>
      <w:marTop w:val="0"/>
      <w:marBottom w:val="0"/>
      <w:divBdr>
        <w:top w:val="none" w:sz="0" w:space="0" w:color="auto"/>
        <w:left w:val="none" w:sz="0" w:space="0" w:color="auto"/>
        <w:bottom w:val="none" w:sz="0" w:space="0" w:color="auto"/>
        <w:right w:val="none" w:sz="0" w:space="0" w:color="auto"/>
      </w:divBdr>
    </w:div>
    <w:div w:id="2128431460">
      <w:bodyDiv w:val="1"/>
      <w:marLeft w:val="0"/>
      <w:marRight w:val="0"/>
      <w:marTop w:val="0"/>
      <w:marBottom w:val="0"/>
      <w:divBdr>
        <w:top w:val="none" w:sz="0" w:space="0" w:color="auto"/>
        <w:left w:val="none" w:sz="0" w:space="0" w:color="auto"/>
        <w:bottom w:val="none" w:sz="0" w:space="0" w:color="auto"/>
        <w:right w:val="none" w:sz="0" w:space="0" w:color="auto"/>
      </w:divBdr>
      <w:divsChild>
        <w:div w:id="1706754068">
          <w:marLeft w:val="0"/>
          <w:marRight w:val="0"/>
          <w:marTop w:val="0"/>
          <w:marBottom w:val="0"/>
          <w:divBdr>
            <w:top w:val="none" w:sz="0" w:space="0" w:color="auto"/>
            <w:left w:val="none" w:sz="0" w:space="0" w:color="auto"/>
            <w:bottom w:val="none" w:sz="0" w:space="0" w:color="auto"/>
            <w:right w:val="none" w:sz="0" w:space="0" w:color="auto"/>
          </w:divBdr>
        </w:div>
        <w:div w:id="354160364">
          <w:marLeft w:val="0"/>
          <w:marRight w:val="0"/>
          <w:marTop w:val="0"/>
          <w:marBottom w:val="0"/>
          <w:divBdr>
            <w:top w:val="none" w:sz="0" w:space="0" w:color="auto"/>
            <w:left w:val="none" w:sz="0" w:space="0" w:color="auto"/>
            <w:bottom w:val="none" w:sz="0" w:space="0" w:color="auto"/>
            <w:right w:val="none" w:sz="0" w:space="0" w:color="auto"/>
          </w:divBdr>
        </w:div>
        <w:div w:id="1924753739">
          <w:marLeft w:val="0"/>
          <w:marRight w:val="0"/>
          <w:marTop w:val="0"/>
          <w:marBottom w:val="0"/>
          <w:divBdr>
            <w:top w:val="none" w:sz="0" w:space="0" w:color="auto"/>
            <w:left w:val="none" w:sz="0" w:space="0" w:color="auto"/>
            <w:bottom w:val="none" w:sz="0" w:space="0" w:color="auto"/>
            <w:right w:val="none" w:sz="0" w:space="0" w:color="auto"/>
          </w:divBdr>
        </w:div>
        <w:div w:id="161118291">
          <w:marLeft w:val="0"/>
          <w:marRight w:val="0"/>
          <w:marTop w:val="0"/>
          <w:marBottom w:val="0"/>
          <w:divBdr>
            <w:top w:val="none" w:sz="0" w:space="0" w:color="auto"/>
            <w:left w:val="none" w:sz="0" w:space="0" w:color="auto"/>
            <w:bottom w:val="none" w:sz="0" w:space="0" w:color="auto"/>
            <w:right w:val="none" w:sz="0" w:space="0" w:color="auto"/>
          </w:divBdr>
        </w:div>
        <w:div w:id="772632026">
          <w:marLeft w:val="0"/>
          <w:marRight w:val="0"/>
          <w:marTop w:val="0"/>
          <w:marBottom w:val="0"/>
          <w:divBdr>
            <w:top w:val="none" w:sz="0" w:space="0" w:color="auto"/>
            <w:left w:val="none" w:sz="0" w:space="0" w:color="auto"/>
            <w:bottom w:val="none" w:sz="0" w:space="0" w:color="auto"/>
            <w:right w:val="none" w:sz="0" w:space="0" w:color="auto"/>
          </w:divBdr>
        </w:div>
        <w:div w:id="1682271013">
          <w:marLeft w:val="0"/>
          <w:marRight w:val="0"/>
          <w:marTop w:val="0"/>
          <w:marBottom w:val="0"/>
          <w:divBdr>
            <w:top w:val="none" w:sz="0" w:space="0" w:color="auto"/>
            <w:left w:val="none" w:sz="0" w:space="0" w:color="auto"/>
            <w:bottom w:val="none" w:sz="0" w:space="0" w:color="auto"/>
            <w:right w:val="none" w:sz="0" w:space="0" w:color="auto"/>
          </w:divBdr>
        </w:div>
        <w:div w:id="55204916">
          <w:marLeft w:val="0"/>
          <w:marRight w:val="0"/>
          <w:marTop w:val="0"/>
          <w:marBottom w:val="0"/>
          <w:divBdr>
            <w:top w:val="none" w:sz="0" w:space="0" w:color="auto"/>
            <w:left w:val="none" w:sz="0" w:space="0" w:color="auto"/>
            <w:bottom w:val="none" w:sz="0" w:space="0" w:color="auto"/>
            <w:right w:val="none" w:sz="0" w:space="0" w:color="auto"/>
          </w:divBdr>
        </w:div>
        <w:div w:id="1588886475">
          <w:marLeft w:val="0"/>
          <w:marRight w:val="0"/>
          <w:marTop w:val="0"/>
          <w:marBottom w:val="0"/>
          <w:divBdr>
            <w:top w:val="none" w:sz="0" w:space="0" w:color="auto"/>
            <w:left w:val="none" w:sz="0" w:space="0" w:color="auto"/>
            <w:bottom w:val="none" w:sz="0" w:space="0" w:color="auto"/>
            <w:right w:val="none" w:sz="0" w:space="0" w:color="auto"/>
          </w:divBdr>
        </w:div>
        <w:div w:id="1263416651">
          <w:marLeft w:val="0"/>
          <w:marRight w:val="0"/>
          <w:marTop w:val="0"/>
          <w:marBottom w:val="0"/>
          <w:divBdr>
            <w:top w:val="none" w:sz="0" w:space="0" w:color="auto"/>
            <w:left w:val="none" w:sz="0" w:space="0" w:color="auto"/>
            <w:bottom w:val="none" w:sz="0" w:space="0" w:color="auto"/>
            <w:right w:val="none" w:sz="0" w:space="0" w:color="auto"/>
          </w:divBdr>
        </w:div>
        <w:div w:id="329525797">
          <w:marLeft w:val="0"/>
          <w:marRight w:val="0"/>
          <w:marTop w:val="0"/>
          <w:marBottom w:val="0"/>
          <w:divBdr>
            <w:top w:val="none" w:sz="0" w:space="0" w:color="auto"/>
            <w:left w:val="none" w:sz="0" w:space="0" w:color="auto"/>
            <w:bottom w:val="none" w:sz="0" w:space="0" w:color="auto"/>
            <w:right w:val="none" w:sz="0" w:space="0" w:color="auto"/>
          </w:divBdr>
        </w:div>
        <w:div w:id="146735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Financial_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5875</Words>
  <Characters>33488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GI Franco</cp:lastModifiedBy>
  <cp:revision>2</cp:revision>
  <dcterms:created xsi:type="dcterms:W3CDTF">2023-09-09T13:33:00Z</dcterms:created>
  <dcterms:modified xsi:type="dcterms:W3CDTF">2023-09-09T13:33:00Z</dcterms:modified>
</cp:coreProperties>
</file>